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71B" w:rsidRPr="00F029EA" w:rsidRDefault="0073771B" w:rsidP="003C1205">
      <w:pPr>
        <w:autoSpaceDE w:val="0"/>
        <w:autoSpaceDN w:val="0"/>
        <w:adjustRightInd w:val="0"/>
        <w:spacing w:after="0" w:line="240" w:lineRule="auto"/>
        <w:jc w:val="both"/>
        <w:rPr>
          <w:rFonts w:cs="Helvetica"/>
          <w:sz w:val="24"/>
          <w:szCs w:val="24"/>
        </w:rPr>
      </w:pPr>
    </w:p>
    <w:p w:rsidR="002A071D" w:rsidRPr="00F029EA" w:rsidRDefault="002A071D" w:rsidP="002A071D">
      <w:pPr>
        <w:autoSpaceDE w:val="0"/>
        <w:autoSpaceDN w:val="0"/>
        <w:adjustRightInd w:val="0"/>
        <w:spacing w:after="0" w:line="240" w:lineRule="auto"/>
        <w:jc w:val="center"/>
        <w:rPr>
          <w:b/>
          <w:sz w:val="24"/>
          <w:szCs w:val="24"/>
        </w:rPr>
      </w:pPr>
      <w:r w:rsidRPr="00F029EA">
        <w:rPr>
          <w:b/>
          <w:sz w:val="24"/>
          <w:szCs w:val="24"/>
        </w:rPr>
        <w:t>CPV</w:t>
      </w:r>
    </w:p>
    <w:p w:rsidR="002A071D" w:rsidRPr="00F029EA" w:rsidRDefault="002A071D" w:rsidP="002A071D">
      <w:pPr>
        <w:autoSpaceDE w:val="0"/>
        <w:autoSpaceDN w:val="0"/>
        <w:adjustRightInd w:val="0"/>
        <w:spacing w:after="0" w:line="240" w:lineRule="auto"/>
        <w:jc w:val="center"/>
        <w:rPr>
          <w:sz w:val="24"/>
          <w:szCs w:val="24"/>
        </w:rPr>
      </w:pP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45.00.00.00-7 - Roboty budowlane;</w:t>
      </w: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 xml:space="preserve">45.40.00.00-1 - </w:t>
      </w:r>
      <w:r w:rsidRPr="00F029EA">
        <w:rPr>
          <w:rStyle w:val="Pogrubienie"/>
          <w:b w:val="0"/>
          <w:sz w:val="24"/>
          <w:szCs w:val="24"/>
        </w:rPr>
        <w:t>Roboty wykończeniowe w zakresie obiektów budowlanych;</w:t>
      </w: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 xml:space="preserve">45.11.12.00-0 - </w:t>
      </w:r>
      <w:r w:rsidRPr="00F029EA">
        <w:rPr>
          <w:rStyle w:val="Pogrubienie"/>
          <w:b w:val="0"/>
          <w:sz w:val="24"/>
          <w:szCs w:val="24"/>
        </w:rPr>
        <w:t>Roboty w zakresie przygotowania terenu pod budowę i roboty ziemne;</w:t>
      </w: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 xml:space="preserve">45.31.12.00-2 - </w:t>
      </w:r>
      <w:r w:rsidRPr="00F029EA">
        <w:rPr>
          <w:rStyle w:val="Pogrubienie"/>
          <w:b w:val="0"/>
          <w:sz w:val="24"/>
          <w:szCs w:val="24"/>
        </w:rPr>
        <w:t>Roboty w zakresie instalacji elektrycznych;</w:t>
      </w: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 xml:space="preserve">45.33.11.00-7 - </w:t>
      </w:r>
      <w:r w:rsidRPr="00F029EA">
        <w:rPr>
          <w:rStyle w:val="Pogrubienie"/>
          <w:b w:val="0"/>
          <w:sz w:val="24"/>
          <w:szCs w:val="24"/>
        </w:rPr>
        <w:t>Instalowanie centralnego ogrzewania;</w:t>
      </w: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45.33.20.00-3 -</w:t>
      </w:r>
      <w:r w:rsidRPr="00F029EA">
        <w:rPr>
          <w:rStyle w:val="Pogrubienie"/>
          <w:b w:val="0"/>
          <w:sz w:val="24"/>
          <w:szCs w:val="24"/>
        </w:rPr>
        <w:t>Roboty instalacyjne wodne i kanalizacyjne;</w:t>
      </w: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 xml:space="preserve">45.21.00.00-2 - </w:t>
      </w:r>
      <w:r w:rsidRPr="00F029EA">
        <w:rPr>
          <w:rStyle w:val="Pogrubienie"/>
          <w:b w:val="0"/>
          <w:sz w:val="24"/>
          <w:szCs w:val="24"/>
        </w:rPr>
        <w:t>Roboty budowlane w zakresie budynków;</w:t>
      </w: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 xml:space="preserve">45.11.12.91-4 - </w:t>
      </w:r>
      <w:r w:rsidRPr="00F029EA">
        <w:rPr>
          <w:rStyle w:val="Pogrubienie"/>
          <w:b w:val="0"/>
          <w:sz w:val="24"/>
          <w:szCs w:val="24"/>
        </w:rPr>
        <w:t>Roboty w zakresie zagospodarowania terenu;</w:t>
      </w:r>
    </w:p>
    <w:p w:rsidR="002A071D" w:rsidRPr="00F029EA" w:rsidRDefault="002A071D" w:rsidP="002A071D">
      <w:pPr>
        <w:autoSpaceDE w:val="0"/>
        <w:autoSpaceDN w:val="0"/>
        <w:adjustRightInd w:val="0"/>
        <w:spacing w:after="0" w:line="240" w:lineRule="auto"/>
        <w:ind w:left="1560" w:hanging="1560"/>
        <w:jc w:val="both"/>
        <w:rPr>
          <w:rStyle w:val="Pogrubienie"/>
          <w:b w:val="0"/>
          <w:sz w:val="24"/>
          <w:szCs w:val="24"/>
        </w:rPr>
      </w:pPr>
      <w:r w:rsidRPr="00F029EA">
        <w:rPr>
          <w:sz w:val="24"/>
          <w:szCs w:val="24"/>
        </w:rPr>
        <w:t xml:space="preserve">45.21.42.00-2 - </w:t>
      </w:r>
      <w:r w:rsidRPr="00F029EA">
        <w:rPr>
          <w:rStyle w:val="Pogrubienie"/>
          <w:b w:val="0"/>
          <w:sz w:val="24"/>
          <w:szCs w:val="24"/>
        </w:rPr>
        <w:t>Roboty budowlane w zakresie budowy obiektów budowlanych związanych ze szkolnictwem;</w:t>
      </w:r>
    </w:p>
    <w:p w:rsidR="002A071D" w:rsidRPr="00F029EA" w:rsidRDefault="002A071D" w:rsidP="002A071D">
      <w:pPr>
        <w:autoSpaceDE w:val="0"/>
        <w:autoSpaceDN w:val="0"/>
        <w:adjustRightInd w:val="0"/>
        <w:spacing w:after="0" w:line="240" w:lineRule="auto"/>
        <w:ind w:left="1560" w:hanging="1560"/>
        <w:jc w:val="both"/>
        <w:rPr>
          <w:rStyle w:val="Pogrubienie"/>
          <w:b w:val="0"/>
          <w:sz w:val="24"/>
          <w:szCs w:val="24"/>
        </w:rPr>
      </w:pPr>
      <w:r w:rsidRPr="00F029EA">
        <w:rPr>
          <w:rStyle w:val="Pogrubienie"/>
          <w:b w:val="0"/>
          <w:sz w:val="24"/>
          <w:szCs w:val="24"/>
        </w:rPr>
        <w:t>45.33.10.00-6 - Instalowanie urządzeń grzewczych, wentylacyjnych i klimatyzacyjnych;</w:t>
      </w:r>
    </w:p>
    <w:p w:rsidR="002A071D" w:rsidRPr="00F029EA" w:rsidRDefault="002A071D" w:rsidP="002A071D">
      <w:pPr>
        <w:autoSpaceDE w:val="0"/>
        <w:autoSpaceDN w:val="0"/>
        <w:adjustRightInd w:val="0"/>
        <w:spacing w:after="0" w:line="240" w:lineRule="auto"/>
        <w:ind w:left="1560" w:hanging="1560"/>
        <w:jc w:val="both"/>
        <w:rPr>
          <w:rStyle w:val="Pogrubienie"/>
          <w:b w:val="0"/>
          <w:sz w:val="24"/>
          <w:szCs w:val="24"/>
        </w:rPr>
      </w:pPr>
      <w:r w:rsidRPr="00F029EA">
        <w:rPr>
          <w:rStyle w:val="Pogrubienie"/>
          <w:b w:val="0"/>
          <w:sz w:val="24"/>
          <w:szCs w:val="24"/>
        </w:rPr>
        <w:t>45.21.22.22-8 - Roboty budowlane związane z salami gimnastycznymi.</w:t>
      </w:r>
    </w:p>
    <w:p w:rsidR="002A071D" w:rsidRPr="00F029EA" w:rsidRDefault="002A071D" w:rsidP="003C1205">
      <w:pPr>
        <w:autoSpaceDE w:val="0"/>
        <w:autoSpaceDN w:val="0"/>
        <w:adjustRightInd w:val="0"/>
        <w:spacing w:after="0" w:line="240" w:lineRule="auto"/>
        <w:jc w:val="both"/>
        <w:rPr>
          <w:rFonts w:cs="Helvetica"/>
          <w:sz w:val="24"/>
          <w:szCs w:val="24"/>
        </w:rPr>
      </w:pPr>
    </w:p>
    <w:p w:rsidR="002A071D" w:rsidRPr="00F029EA" w:rsidRDefault="00DF4DBD" w:rsidP="003C1205">
      <w:pPr>
        <w:autoSpaceDE w:val="0"/>
        <w:autoSpaceDN w:val="0"/>
        <w:adjustRightInd w:val="0"/>
        <w:spacing w:after="0" w:line="240" w:lineRule="auto"/>
        <w:jc w:val="both"/>
        <w:rPr>
          <w:rFonts w:cs="Helvetica"/>
          <w:sz w:val="24"/>
          <w:szCs w:val="24"/>
        </w:rPr>
      </w:pPr>
      <w:r w:rsidRPr="00F029EA">
        <w:rPr>
          <w:rFonts w:cs="Helvetica"/>
          <w:noProof/>
          <w:sz w:val="24"/>
          <w:szCs w:val="24"/>
          <w:lang w:eastAsia="pl-PL"/>
        </w:rPr>
        <mc:AlternateContent>
          <mc:Choice Requires="wps">
            <w:drawing>
              <wp:anchor distT="0" distB="0" distL="114300" distR="114300" simplePos="0" relativeHeight="251658240" behindDoc="0" locked="0" layoutInCell="1" allowOverlap="1" wp14:anchorId="693B1BBC" wp14:editId="1BA3E480">
                <wp:simplePos x="0" y="0"/>
                <wp:positionH relativeFrom="column">
                  <wp:posOffset>-90170</wp:posOffset>
                </wp:positionH>
                <wp:positionV relativeFrom="paragraph">
                  <wp:posOffset>95250</wp:posOffset>
                </wp:positionV>
                <wp:extent cx="5762625" cy="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7.1pt;margin-top:7.5pt;width:453.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"/>
            </w:pict>
          </mc:Fallback>
        </mc:AlternateContent>
      </w:r>
    </w:p>
    <w:p w:rsidR="00385E63" w:rsidRPr="00DE7AE8" w:rsidRDefault="007D554C" w:rsidP="003C1205">
      <w:pPr>
        <w:autoSpaceDE w:val="0"/>
        <w:autoSpaceDN w:val="0"/>
        <w:adjustRightInd w:val="0"/>
        <w:spacing w:after="0" w:line="240" w:lineRule="auto"/>
        <w:jc w:val="both"/>
        <w:rPr>
          <w:rFonts w:cs="Helvetica"/>
          <w:sz w:val="24"/>
          <w:szCs w:val="24"/>
        </w:rPr>
      </w:pPr>
      <w:r w:rsidRPr="00DE7AE8">
        <w:rPr>
          <w:rFonts w:cs="Helvetica"/>
          <w:sz w:val="24"/>
          <w:szCs w:val="24"/>
        </w:rPr>
        <w:t xml:space="preserve">Przedmiotem inwestycji jest rozbudowy Szkoły Podstawowej w Niestachowie dz. nr ew. 13 gmina Daleszyce o segment sportowo-dydaktycznego </w:t>
      </w:r>
      <w:r w:rsidR="00385E63" w:rsidRPr="00DE7AE8">
        <w:rPr>
          <w:rFonts w:cs="Helvetica"/>
          <w:sz w:val="24"/>
          <w:szCs w:val="24"/>
        </w:rPr>
        <w:t>wraz z niezb</w:t>
      </w:r>
      <w:r w:rsidR="00385E63" w:rsidRPr="00DE7AE8">
        <w:rPr>
          <w:rFonts w:cs="Arial"/>
          <w:sz w:val="24"/>
          <w:szCs w:val="24"/>
        </w:rPr>
        <w:t>ę</w:t>
      </w:r>
      <w:r w:rsidR="00385E63" w:rsidRPr="00DE7AE8">
        <w:rPr>
          <w:rFonts w:cs="Helvetica"/>
          <w:sz w:val="24"/>
          <w:szCs w:val="24"/>
        </w:rPr>
        <w:t>dn</w:t>
      </w:r>
      <w:r w:rsidR="00385E63" w:rsidRPr="00DE7AE8">
        <w:rPr>
          <w:rFonts w:cs="Arial"/>
          <w:sz w:val="24"/>
          <w:szCs w:val="24"/>
        </w:rPr>
        <w:t xml:space="preserve">ą </w:t>
      </w:r>
      <w:r w:rsidR="00385E63" w:rsidRPr="00DE7AE8">
        <w:rPr>
          <w:rFonts w:cs="Helvetica"/>
          <w:sz w:val="24"/>
          <w:szCs w:val="24"/>
        </w:rPr>
        <w:t>infrastruktur</w:t>
      </w:r>
      <w:r w:rsidR="00385E63" w:rsidRPr="00DE7AE8">
        <w:rPr>
          <w:rFonts w:cs="Arial"/>
          <w:sz w:val="24"/>
          <w:szCs w:val="24"/>
        </w:rPr>
        <w:t xml:space="preserve">ą </w:t>
      </w:r>
      <w:r w:rsidR="00385E63" w:rsidRPr="00DE7AE8">
        <w:rPr>
          <w:rFonts w:cs="Helvetica"/>
          <w:sz w:val="24"/>
          <w:szCs w:val="24"/>
        </w:rPr>
        <w:t>techniczn</w:t>
      </w:r>
      <w:r w:rsidR="00385E63" w:rsidRPr="00DE7AE8">
        <w:rPr>
          <w:rFonts w:cs="Arial"/>
          <w:sz w:val="24"/>
          <w:szCs w:val="24"/>
        </w:rPr>
        <w:t>ą</w:t>
      </w:r>
      <w:r w:rsidR="00385E63" w:rsidRPr="00DE7AE8">
        <w:rPr>
          <w:rFonts w:cs="Helvetica"/>
          <w:sz w:val="24"/>
          <w:szCs w:val="24"/>
        </w:rPr>
        <w:t>, w</w:t>
      </w:r>
      <w:r w:rsidR="004C5B42" w:rsidRPr="00DE7AE8">
        <w:rPr>
          <w:rFonts w:cs="Helvetica"/>
          <w:sz w:val="24"/>
          <w:szCs w:val="24"/>
        </w:rPr>
        <w:t xml:space="preserve"> </w:t>
      </w:r>
      <w:r w:rsidR="00385E63" w:rsidRPr="00DE7AE8">
        <w:rPr>
          <w:rFonts w:cs="Helvetica"/>
          <w:sz w:val="24"/>
          <w:szCs w:val="24"/>
        </w:rPr>
        <w:t>nawi</w:t>
      </w:r>
      <w:r w:rsidR="00385E63" w:rsidRPr="00DE7AE8">
        <w:rPr>
          <w:rFonts w:cs="Arial"/>
          <w:sz w:val="24"/>
          <w:szCs w:val="24"/>
        </w:rPr>
        <w:t>ą</w:t>
      </w:r>
      <w:r w:rsidR="00385E63" w:rsidRPr="00DE7AE8">
        <w:rPr>
          <w:rFonts w:cs="Helvetica"/>
          <w:sz w:val="24"/>
          <w:szCs w:val="24"/>
        </w:rPr>
        <w:t>zaniu do infrastruktury budynku istniej</w:t>
      </w:r>
      <w:r w:rsidR="00385E63" w:rsidRPr="00DE7AE8">
        <w:rPr>
          <w:rFonts w:cs="Arial"/>
          <w:sz w:val="24"/>
          <w:szCs w:val="24"/>
        </w:rPr>
        <w:t>ą</w:t>
      </w:r>
      <w:r w:rsidRPr="00DE7AE8">
        <w:rPr>
          <w:rFonts w:cs="Helvetica"/>
          <w:sz w:val="24"/>
          <w:szCs w:val="24"/>
        </w:rPr>
        <w:t>cego.</w:t>
      </w:r>
    </w:p>
    <w:p w:rsidR="007D554C" w:rsidRPr="00DE7AE8" w:rsidRDefault="007D554C" w:rsidP="003C1205">
      <w:pPr>
        <w:autoSpaceDE w:val="0"/>
        <w:autoSpaceDN w:val="0"/>
        <w:adjustRightInd w:val="0"/>
        <w:spacing w:after="0" w:line="240" w:lineRule="auto"/>
        <w:jc w:val="both"/>
        <w:rPr>
          <w:rFonts w:cs="Helvetica"/>
          <w:sz w:val="24"/>
          <w:szCs w:val="24"/>
          <w:u w:val="single"/>
        </w:rPr>
      </w:pPr>
    </w:p>
    <w:p w:rsidR="0036447D" w:rsidRPr="00DE7AE8" w:rsidRDefault="007D554C" w:rsidP="003C1205">
      <w:pPr>
        <w:autoSpaceDE w:val="0"/>
        <w:autoSpaceDN w:val="0"/>
        <w:adjustRightInd w:val="0"/>
        <w:spacing w:after="0" w:line="240" w:lineRule="auto"/>
        <w:jc w:val="both"/>
        <w:rPr>
          <w:rFonts w:cs="Helvetica"/>
          <w:sz w:val="24"/>
          <w:szCs w:val="24"/>
          <w:u w:val="single"/>
        </w:rPr>
      </w:pPr>
      <w:r w:rsidRPr="00DE7AE8">
        <w:rPr>
          <w:rFonts w:cs="Helvetica"/>
          <w:sz w:val="24"/>
          <w:szCs w:val="24"/>
          <w:u w:val="single"/>
        </w:rPr>
        <w:t>Podstawowe p</w:t>
      </w:r>
      <w:r w:rsidR="00385E63" w:rsidRPr="00DE7AE8">
        <w:rPr>
          <w:rFonts w:cs="Helvetica"/>
          <w:sz w:val="24"/>
          <w:szCs w:val="24"/>
          <w:u w:val="single"/>
        </w:rPr>
        <w:t>arametry techniczne projektowanego obiektu:</w:t>
      </w:r>
    </w:p>
    <w:p w:rsidR="007D554C" w:rsidRPr="00DE7AE8" w:rsidRDefault="007D554C" w:rsidP="007D554C">
      <w:pPr>
        <w:autoSpaceDE w:val="0"/>
        <w:autoSpaceDN w:val="0"/>
        <w:adjustRightInd w:val="0"/>
        <w:spacing w:after="0" w:line="240" w:lineRule="auto"/>
        <w:jc w:val="both"/>
        <w:rPr>
          <w:rFonts w:cs="Helvetica"/>
          <w:sz w:val="24"/>
          <w:szCs w:val="24"/>
        </w:rPr>
      </w:pPr>
      <w:r w:rsidRPr="00DE7AE8">
        <w:rPr>
          <w:rFonts w:cs="Helvetica"/>
          <w:sz w:val="24"/>
          <w:szCs w:val="24"/>
        </w:rPr>
        <w:t>- powierzchnia użytkowa - 972,93 m</w:t>
      </w:r>
      <w:r w:rsidRPr="00DE7AE8">
        <w:rPr>
          <w:rFonts w:cs="Helvetica"/>
          <w:sz w:val="24"/>
          <w:szCs w:val="24"/>
          <w:vertAlign w:val="superscript"/>
        </w:rPr>
        <w:t>2</w:t>
      </w:r>
    </w:p>
    <w:p w:rsidR="007D554C" w:rsidRPr="00DE7AE8" w:rsidRDefault="007D554C" w:rsidP="007D554C">
      <w:pPr>
        <w:autoSpaceDE w:val="0"/>
        <w:autoSpaceDN w:val="0"/>
        <w:adjustRightInd w:val="0"/>
        <w:spacing w:after="0" w:line="240" w:lineRule="auto"/>
        <w:jc w:val="both"/>
        <w:rPr>
          <w:rFonts w:cs="Helvetica"/>
          <w:sz w:val="24"/>
          <w:szCs w:val="24"/>
        </w:rPr>
      </w:pPr>
      <w:r w:rsidRPr="00DE7AE8">
        <w:rPr>
          <w:rFonts w:cs="Helvetica"/>
          <w:sz w:val="24"/>
          <w:szCs w:val="24"/>
        </w:rPr>
        <w:t>- powierzchnia zabudowy - 812,49 m</w:t>
      </w:r>
      <w:r w:rsidRPr="00DE7AE8">
        <w:rPr>
          <w:rFonts w:cs="Helvetica"/>
          <w:sz w:val="24"/>
          <w:szCs w:val="24"/>
          <w:vertAlign w:val="superscript"/>
        </w:rPr>
        <w:t>2</w:t>
      </w:r>
    </w:p>
    <w:p w:rsidR="007D554C" w:rsidRPr="00DE7AE8" w:rsidRDefault="007D554C" w:rsidP="007D554C">
      <w:pPr>
        <w:autoSpaceDE w:val="0"/>
        <w:autoSpaceDN w:val="0"/>
        <w:adjustRightInd w:val="0"/>
        <w:spacing w:after="0" w:line="240" w:lineRule="auto"/>
        <w:jc w:val="both"/>
        <w:rPr>
          <w:rFonts w:cs="Helvetica"/>
          <w:sz w:val="24"/>
          <w:szCs w:val="24"/>
        </w:rPr>
      </w:pPr>
      <w:r w:rsidRPr="00DE7AE8">
        <w:rPr>
          <w:rFonts w:cs="Helvetica"/>
          <w:sz w:val="24"/>
          <w:szCs w:val="24"/>
        </w:rPr>
        <w:t>- powierzchnia całkowita – 1 116,43 m</w:t>
      </w:r>
      <w:r w:rsidRPr="00DE7AE8">
        <w:rPr>
          <w:rFonts w:cs="Helvetica"/>
          <w:sz w:val="24"/>
          <w:szCs w:val="24"/>
          <w:vertAlign w:val="superscript"/>
        </w:rPr>
        <w:t>2</w:t>
      </w:r>
    </w:p>
    <w:p w:rsidR="0036447D" w:rsidRDefault="007D554C" w:rsidP="007D554C">
      <w:pPr>
        <w:autoSpaceDE w:val="0"/>
        <w:autoSpaceDN w:val="0"/>
        <w:adjustRightInd w:val="0"/>
        <w:spacing w:after="0" w:line="240" w:lineRule="auto"/>
        <w:jc w:val="both"/>
        <w:rPr>
          <w:rFonts w:cs="Helvetica"/>
          <w:sz w:val="24"/>
          <w:szCs w:val="24"/>
          <w:vertAlign w:val="superscript"/>
        </w:rPr>
      </w:pPr>
      <w:r w:rsidRPr="00DE7AE8">
        <w:rPr>
          <w:rFonts w:cs="Helvetica"/>
          <w:sz w:val="24"/>
          <w:szCs w:val="24"/>
        </w:rPr>
        <w:t>- kubatura – 5 896,44 m</w:t>
      </w:r>
      <w:r w:rsidRPr="00DE7AE8">
        <w:rPr>
          <w:rFonts w:cs="Helvetica"/>
          <w:sz w:val="24"/>
          <w:szCs w:val="24"/>
          <w:vertAlign w:val="superscript"/>
        </w:rPr>
        <w:t>3</w:t>
      </w:r>
    </w:p>
    <w:p w:rsidR="00DE7AE8" w:rsidRDefault="00DE7AE8" w:rsidP="007D554C">
      <w:pPr>
        <w:autoSpaceDE w:val="0"/>
        <w:autoSpaceDN w:val="0"/>
        <w:adjustRightInd w:val="0"/>
        <w:spacing w:after="0" w:line="240" w:lineRule="auto"/>
        <w:jc w:val="both"/>
        <w:rPr>
          <w:rFonts w:cs="Helvetica"/>
          <w:sz w:val="24"/>
          <w:szCs w:val="24"/>
        </w:rPr>
      </w:pPr>
      <w:r>
        <w:rPr>
          <w:rFonts w:cs="Helvetica"/>
          <w:sz w:val="24"/>
          <w:szCs w:val="24"/>
        </w:rPr>
        <w:t>- wysokość maksymalna od terenu do kalenicy – 11,97 m</w:t>
      </w:r>
    </w:p>
    <w:p w:rsidR="00DE7AE8" w:rsidRPr="00DE7AE8" w:rsidRDefault="00DE7AE8" w:rsidP="007D554C">
      <w:pPr>
        <w:autoSpaceDE w:val="0"/>
        <w:autoSpaceDN w:val="0"/>
        <w:adjustRightInd w:val="0"/>
        <w:spacing w:after="0" w:line="240" w:lineRule="auto"/>
        <w:jc w:val="both"/>
        <w:rPr>
          <w:rFonts w:cs="Helvetica"/>
          <w:sz w:val="24"/>
          <w:szCs w:val="24"/>
        </w:rPr>
      </w:pPr>
    </w:p>
    <w:p w:rsidR="007D554C" w:rsidRPr="009B2682" w:rsidRDefault="00DE7AE8" w:rsidP="003C1205">
      <w:pPr>
        <w:autoSpaceDE w:val="0"/>
        <w:autoSpaceDN w:val="0"/>
        <w:adjustRightInd w:val="0"/>
        <w:spacing w:after="0" w:line="240" w:lineRule="auto"/>
        <w:jc w:val="both"/>
        <w:rPr>
          <w:rFonts w:cs="Helvetica"/>
          <w:sz w:val="24"/>
          <w:szCs w:val="24"/>
        </w:rPr>
      </w:pPr>
      <w:r w:rsidRPr="009B2682">
        <w:rPr>
          <w:rFonts w:cs="Helvetica"/>
          <w:sz w:val="24"/>
          <w:szCs w:val="24"/>
        </w:rPr>
        <w:t>Budynek o klasyfikacji niskiej, dwie kondygnacje nadziemne.</w:t>
      </w:r>
    </w:p>
    <w:p w:rsidR="007D554C" w:rsidRPr="00F029EA" w:rsidRDefault="007D554C" w:rsidP="007D554C">
      <w:pPr>
        <w:autoSpaceDE w:val="0"/>
        <w:autoSpaceDN w:val="0"/>
        <w:adjustRightInd w:val="0"/>
        <w:spacing w:after="0" w:line="240" w:lineRule="auto"/>
        <w:jc w:val="both"/>
        <w:rPr>
          <w:rFonts w:cs="Helvetica"/>
          <w:color w:val="FF0000"/>
          <w:sz w:val="24"/>
          <w:szCs w:val="24"/>
        </w:rPr>
      </w:pPr>
    </w:p>
    <w:p w:rsidR="007D226B" w:rsidRPr="00D31713" w:rsidRDefault="007D226B" w:rsidP="003C1205">
      <w:pPr>
        <w:autoSpaceDE w:val="0"/>
        <w:autoSpaceDN w:val="0"/>
        <w:adjustRightInd w:val="0"/>
        <w:spacing w:after="0" w:line="240" w:lineRule="auto"/>
        <w:jc w:val="both"/>
        <w:rPr>
          <w:rFonts w:cs="Helvetica"/>
          <w:sz w:val="24"/>
          <w:szCs w:val="24"/>
        </w:rPr>
      </w:pPr>
      <w:r w:rsidRPr="00D31713">
        <w:rPr>
          <w:rFonts w:cs="Helvetica"/>
          <w:sz w:val="24"/>
          <w:szCs w:val="24"/>
        </w:rPr>
        <w:t>Obiekt wyposa</w:t>
      </w:r>
      <w:r w:rsidRPr="00D31713">
        <w:rPr>
          <w:rFonts w:cs="Arial"/>
          <w:sz w:val="24"/>
          <w:szCs w:val="24"/>
        </w:rPr>
        <w:t>ż</w:t>
      </w:r>
      <w:r w:rsidRPr="00D31713">
        <w:rPr>
          <w:rFonts w:cs="Helvetica"/>
          <w:sz w:val="24"/>
          <w:szCs w:val="24"/>
        </w:rPr>
        <w:t>ony został w instalacje:</w:t>
      </w:r>
    </w:p>
    <w:p w:rsidR="007D226B" w:rsidRPr="00D31713" w:rsidRDefault="007D226B" w:rsidP="003C1205">
      <w:pPr>
        <w:pStyle w:val="Akapitzlist"/>
        <w:numPr>
          <w:ilvl w:val="0"/>
          <w:numId w:val="3"/>
        </w:numPr>
        <w:autoSpaceDE w:val="0"/>
        <w:autoSpaceDN w:val="0"/>
        <w:adjustRightInd w:val="0"/>
        <w:spacing w:after="0" w:line="240" w:lineRule="auto"/>
        <w:jc w:val="both"/>
        <w:rPr>
          <w:rFonts w:cs="Helvetica"/>
          <w:sz w:val="24"/>
          <w:szCs w:val="24"/>
        </w:rPr>
      </w:pPr>
      <w:r w:rsidRPr="00D31713">
        <w:rPr>
          <w:rFonts w:cs="Helvetica"/>
          <w:sz w:val="24"/>
          <w:szCs w:val="24"/>
        </w:rPr>
        <w:t>Wody zimnej;</w:t>
      </w:r>
    </w:p>
    <w:p w:rsidR="007D226B" w:rsidRPr="00D31713" w:rsidRDefault="007D226B" w:rsidP="003C1205">
      <w:pPr>
        <w:pStyle w:val="Akapitzlist"/>
        <w:numPr>
          <w:ilvl w:val="0"/>
          <w:numId w:val="3"/>
        </w:numPr>
        <w:autoSpaceDE w:val="0"/>
        <w:autoSpaceDN w:val="0"/>
        <w:adjustRightInd w:val="0"/>
        <w:spacing w:after="0" w:line="240" w:lineRule="auto"/>
        <w:jc w:val="both"/>
        <w:rPr>
          <w:rFonts w:cs="Helvetica"/>
          <w:sz w:val="24"/>
          <w:szCs w:val="24"/>
        </w:rPr>
      </w:pPr>
      <w:r w:rsidRPr="00D31713">
        <w:rPr>
          <w:rFonts w:cs="Helvetica"/>
          <w:sz w:val="24"/>
          <w:szCs w:val="24"/>
        </w:rPr>
        <w:t xml:space="preserve">Wody ciepłej – </w:t>
      </w:r>
      <w:r w:rsidR="009B2682" w:rsidRPr="00D31713">
        <w:rPr>
          <w:rFonts w:cs="Helvetica"/>
          <w:sz w:val="24"/>
          <w:szCs w:val="24"/>
        </w:rPr>
        <w:t>z projektowanej kotłowni na paliwo stałe</w:t>
      </w:r>
      <w:r w:rsidRPr="00D31713">
        <w:rPr>
          <w:rFonts w:cs="Helvetica"/>
          <w:sz w:val="24"/>
          <w:szCs w:val="24"/>
        </w:rPr>
        <w:t>;</w:t>
      </w:r>
    </w:p>
    <w:p w:rsidR="007D226B" w:rsidRPr="00D31713" w:rsidRDefault="007D226B" w:rsidP="003C1205">
      <w:pPr>
        <w:pStyle w:val="Akapitzlist"/>
        <w:numPr>
          <w:ilvl w:val="0"/>
          <w:numId w:val="3"/>
        </w:numPr>
        <w:autoSpaceDE w:val="0"/>
        <w:autoSpaceDN w:val="0"/>
        <w:adjustRightInd w:val="0"/>
        <w:spacing w:after="0" w:line="240" w:lineRule="auto"/>
        <w:jc w:val="both"/>
        <w:rPr>
          <w:rFonts w:cs="Helvetica"/>
          <w:sz w:val="24"/>
          <w:szCs w:val="24"/>
        </w:rPr>
      </w:pPr>
      <w:r w:rsidRPr="00D31713">
        <w:rPr>
          <w:rFonts w:cs="Helvetica"/>
          <w:sz w:val="24"/>
          <w:szCs w:val="24"/>
        </w:rPr>
        <w:t>Kanalizacji sanitarnej – do projektowanego zbiornika bezodpływowego;</w:t>
      </w:r>
    </w:p>
    <w:p w:rsidR="007D226B" w:rsidRPr="00D31713" w:rsidRDefault="007D226B" w:rsidP="003C1205">
      <w:pPr>
        <w:pStyle w:val="Akapitzlist"/>
        <w:numPr>
          <w:ilvl w:val="0"/>
          <w:numId w:val="3"/>
        </w:numPr>
        <w:autoSpaceDE w:val="0"/>
        <w:autoSpaceDN w:val="0"/>
        <w:adjustRightInd w:val="0"/>
        <w:spacing w:after="0" w:line="240" w:lineRule="auto"/>
        <w:jc w:val="both"/>
        <w:rPr>
          <w:rFonts w:cs="Helvetica"/>
          <w:sz w:val="24"/>
          <w:szCs w:val="24"/>
        </w:rPr>
      </w:pPr>
      <w:r w:rsidRPr="00D31713">
        <w:rPr>
          <w:rFonts w:cs="Helvetica"/>
          <w:sz w:val="24"/>
          <w:szCs w:val="24"/>
        </w:rPr>
        <w:t xml:space="preserve">Centralnego ogrzewania – z </w:t>
      </w:r>
      <w:r w:rsidR="009B2682" w:rsidRPr="00D31713">
        <w:rPr>
          <w:rFonts w:cs="Helvetica"/>
          <w:sz w:val="24"/>
          <w:szCs w:val="24"/>
        </w:rPr>
        <w:t>projektowanej kotłowni na paliwo stale</w:t>
      </w:r>
      <w:r w:rsidRPr="00D31713">
        <w:rPr>
          <w:rFonts w:cs="Helvetica"/>
          <w:sz w:val="24"/>
          <w:szCs w:val="24"/>
        </w:rPr>
        <w:t>;</w:t>
      </w:r>
    </w:p>
    <w:p w:rsidR="007D226B" w:rsidRPr="00D31713" w:rsidRDefault="007D226B" w:rsidP="003C1205">
      <w:pPr>
        <w:pStyle w:val="Akapitzlist"/>
        <w:numPr>
          <w:ilvl w:val="0"/>
          <w:numId w:val="3"/>
        </w:numPr>
        <w:autoSpaceDE w:val="0"/>
        <w:autoSpaceDN w:val="0"/>
        <w:adjustRightInd w:val="0"/>
        <w:spacing w:after="0" w:line="240" w:lineRule="auto"/>
        <w:jc w:val="both"/>
        <w:rPr>
          <w:rFonts w:cs="Helvetica"/>
          <w:sz w:val="24"/>
          <w:szCs w:val="24"/>
        </w:rPr>
      </w:pPr>
      <w:r w:rsidRPr="00D31713">
        <w:rPr>
          <w:rFonts w:cs="Helvetica"/>
          <w:sz w:val="24"/>
          <w:szCs w:val="24"/>
        </w:rPr>
        <w:t>Wentylacji mechanicznej</w:t>
      </w:r>
      <w:r w:rsidR="009B2682" w:rsidRPr="00D31713">
        <w:rPr>
          <w:rFonts w:cs="Helvetica"/>
          <w:sz w:val="24"/>
          <w:szCs w:val="24"/>
        </w:rPr>
        <w:t xml:space="preserve"> oraz grawitacyjnej</w:t>
      </w:r>
      <w:r w:rsidRPr="00D31713">
        <w:rPr>
          <w:rFonts w:cs="Helvetica"/>
          <w:sz w:val="24"/>
          <w:szCs w:val="24"/>
        </w:rPr>
        <w:t>;</w:t>
      </w:r>
    </w:p>
    <w:p w:rsidR="007D226B" w:rsidRPr="00D31713" w:rsidRDefault="007D226B" w:rsidP="003C1205">
      <w:pPr>
        <w:pStyle w:val="Akapitzlist"/>
        <w:numPr>
          <w:ilvl w:val="0"/>
          <w:numId w:val="3"/>
        </w:numPr>
        <w:autoSpaceDE w:val="0"/>
        <w:autoSpaceDN w:val="0"/>
        <w:adjustRightInd w:val="0"/>
        <w:spacing w:after="0" w:line="240" w:lineRule="auto"/>
        <w:jc w:val="both"/>
        <w:rPr>
          <w:rFonts w:cs="Arial"/>
          <w:sz w:val="24"/>
          <w:szCs w:val="24"/>
        </w:rPr>
      </w:pPr>
      <w:r w:rsidRPr="00D31713">
        <w:rPr>
          <w:rFonts w:cs="Helvetica"/>
          <w:sz w:val="24"/>
          <w:szCs w:val="24"/>
        </w:rPr>
        <w:t>Elektryczn</w:t>
      </w:r>
      <w:r w:rsidRPr="00D31713">
        <w:rPr>
          <w:rFonts w:cs="Arial"/>
          <w:sz w:val="24"/>
          <w:szCs w:val="24"/>
        </w:rPr>
        <w:t>ą;</w:t>
      </w:r>
    </w:p>
    <w:p w:rsidR="007D226B" w:rsidRPr="00C343D1" w:rsidRDefault="007D226B" w:rsidP="003C1205">
      <w:pPr>
        <w:pStyle w:val="Akapitzlist"/>
        <w:numPr>
          <w:ilvl w:val="0"/>
          <w:numId w:val="3"/>
        </w:numPr>
        <w:autoSpaceDE w:val="0"/>
        <w:autoSpaceDN w:val="0"/>
        <w:adjustRightInd w:val="0"/>
        <w:spacing w:after="0" w:line="240" w:lineRule="auto"/>
        <w:jc w:val="both"/>
        <w:rPr>
          <w:sz w:val="24"/>
          <w:szCs w:val="24"/>
        </w:rPr>
      </w:pPr>
      <w:r w:rsidRPr="00D31713">
        <w:rPr>
          <w:rFonts w:cs="Helvetica"/>
          <w:sz w:val="24"/>
          <w:szCs w:val="24"/>
        </w:rPr>
        <w:t>Odgromow</w:t>
      </w:r>
      <w:r w:rsidR="00D31713" w:rsidRPr="00D31713">
        <w:rPr>
          <w:rFonts w:cs="Arial"/>
          <w:sz w:val="24"/>
          <w:szCs w:val="24"/>
        </w:rPr>
        <w:t>ą;</w:t>
      </w:r>
    </w:p>
    <w:p w:rsidR="00C343D1" w:rsidRPr="002C72D0" w:rsidRDefault="00C343D1" w:rsidP="003C1205">
      <w:pPr>
        <w:pStyle w:val="Akapitzlist"/>
        <w:numPr>
          <w:ilvl w:val="0"/>
          <w:numId w:val="3"/>
        </w:numPr>
        <w:autoSpaceDE w:val="0"/>
        <w:autoSpaceDN w:val="0"/>
        <w:adjustRightInd w:val="0"/>
        <w:spacing w:after="0" w:line="240" w:lineRule="auto"/>
        <w:jc w:val="both"/>
        <w:rPr>
          <w:sz w:val="24"/>
          <w:szCs w:val="24"/>
        </w:rPr>
      </w:pPr>
      <w:r>
        <w:rPr>
          <w:rFonts w:cs="Arial"/>
          <w:sz w:val="24"/>
          <w:szCs w:val="24"/>
        </w:rPr>
        <w:t>CCTV;</w:t>
      </w:r>
    </w:p>
    <w:p w:rsidR="002C72D0" w:rsidRPr="00D31713" w:rsidRDefault="002C72D0" w:rsidP="003C1205">
      <w:pPr>
        <w:pStyle w:val="Akapitzlist"/>
        <w:numPr>
          <w:ilvl w:val="0"/>
          <w:numId w:val="3"/>
        </w:numPr>
        <w:autoSpaceDE w:val="0"/>
        <w:autoSpaceDN w:val="0"/>
        <w:adjustRightInd w:val="0"/>
        <w:spacing w:after="0" w:line="240" w:lineRule="auto"/>
        <w:jc w:val="both"/>
        <w:rPr>
          <w:sz w:val="24"/>
          <w:szCs w:val="24"/>
        </w:rPr>
      </w:pPr>
      <w:r>
        <w:rPr>
          <w:rFonts w:cs="Arial"/>
          <w:sz w:val="24"/>
          <w:szCs w:val="24"/>
        </w:rPr>
        <w:t xml:space="preserve">Strukturalną; </w:t>
      </w:r>
    </w:p>
    <w:p w:rsidR="00D31713" w:rsidRPr="00D31713" w:rsidRDefault="00D31713" w:rsidP="003C1205">
      <w:pPr>
        <w:pStyle w:val="Akapitzlist"/>
        <w:numPr>
          <w:ilvl w:val="0"/>
          <w:numId w:val="3"/>
        </w:numPr>
        <w:autoSpaceDE w:val="0"/>
        <w:autoSpaceDN w:val="0"/>
        <w:adjustRightInd w:val="0"/>
        <w:spacing w:after="0" w:line="240" w:lineRule="auto"/>
        <w:jc w:val="both"/>
        <w:rPr>
          <w:sz w:val="24"/>
          <w:szCs w:val="24"/>
        </w:rPr>
      </w:pPr>
      <w:r w:rsidRPr="00D31713">
        <w:rPr>
          <w:rFonts w:cs="Arial"/>
          <w:sz w:val="24"/>
          <w:szCs w:val="24"/>
        </w:rPr>
        <w:t>Przeciwpożarową.</w:t>
      </w:r>
    </w:p>
    <w:p w:rsidR="001E38C5" w:rsidRPr="00F029EA" w:rsidRDefault="001E38C5" w:rsidP="003C1205">
      <w:pPr>
        <w:pStyle w:val="Akapitzlist"/>
        <w:autoSpaceDE w:val="0"/>
        <w:autoSpaceDN w:val="0"/>
        <w:adjustRightInd w:val="0"/>
        <w:spacing w:after="0" w:line="240" w:lineRule="auto"/>
        <w:jc w:val="both"/>
        <w:rPr>
          <w:sz w:val="24"/>
          <w:szCs w:val="24"/>
        </w:rPr>
      </w:pPr>
    </w:p>
    <w:p w:rsidR="001E38C5" w:rsidRPr="00F029EA" w:rsidRDefault="001E38C5" w:rsidP="003C1205">
      <w:pPr>
        <w:autoSpaceDE w:val="0"/>
        <w:autoSpaceDN w:val="0"/>
        <w:adjustRightInd w:val="0"/>
        <w:spacing w:after="0" w:line="240" w:lineRule="auto"/>
        <w:jc w:val="both"/>
        <w:rPr>
          <w:sz w:val="24"/>
          <w:szCs w:val="24"/>
        </w:rPr>
      </w:pPr>
      <w:r w:rsidRPr="00F029EA">
        <w:rPr>
          <w:sz w:val="24"/>
          <w:szCs w:val="24"/>
        </w:rPr>
        <w:t xml:space="preserve">Szczegółowy zakres robót znajduje się w dokumentacji technicznej </w:t>
      </w:r>
      <w:r w:rsidR="003C1205" w:rsidRPr="00F029EA">
        <w:rPr>
          <w:sz w:val="24"/>
          <w:szCs w:val="24"/>
        </w:rPr>
        <w:t xml:space="preserve">(dokumentacja projektowa oraz specyfikacja techniczna wykonania i odbioru robót) </w:t>
      </w:r>
      <w:r w:rsidRPr="00F029EA">
        <w:rPr>
          <w:sz w:val="24"/>
          <w:szCs w:val="24"/>
        </w:rPr>
        <w:t xml:space="preserve">będącej załącznikiem </w:t>
      </w:r>
      <w:r w:rsidR="00494822" w:rsidRPr="00F029EA">
        <w:rPr>
          <w:sz w:val="24"/>
          <w:szCs w:val="24"/>
        </w:rPr>
        <w:br/>
      </w:r>
      <w:r w:rsidRPr="00F029EA">
        <w:rPr>
          <w:sz w:val="24"/>
          <w:szCs w:val="24"/>
        </w:rPr>
        <w:t>do przetargu.</w:t>
      </w:r>
      <w:r w:rsidR="009A7CE5" w:rsidRPr="00F029EA">
        <w:rPr>
          <w:sz w:val="24"/>
          <w:szCs w:val="24"/>
        </w:rPr>
        <w:t xml:space="preserve"> Zamawiający udostępnia dokumentację w wersji po aktualizacji, na którą uzyskał decyzje zmieniającą oraz wersje podstawową w celu uzupełnienia informacji wersji po aktualizacji umożliwiając Wykonawcy pełen pogląd na przedmiotowa inwestycję.</w:t>
      </w:r>
    </w:p>
    <w:p w:rsidR="00494822" w:rsidRDefault="00494822" w:rsidP="003C1205">
      <w:pPr>
        <w:autoSpaceDE w:val="0"/>
        <w:autoSpaceDN w:val="0"/>
        <w:adjustRightInd w:val="0"/>
        <w:spacing w:after="0" w:line="240" w:lineRule="auto"/>
        <w:jc w:val="both"/>
        <w:rPr>
          <w:b/>
          <w:sz w:val="24"/>
          <w:szCs w:val="24"/>
        </w:rPr>
      </w:pPr>
      <w:r w:rsidRPr="00F029EA">
        <w:rPr>
          <w:b/>
          <w:sz w:val="24"/>
          <w:szCs w:val="24"/>
        </w:rPr>
        <w:lastRenderedPageBreak/>
        <w:t xml:space="preserve">Należy przewidzieć dostosowanie przegród (grubość, materiał) oraz drzwi i okien </w:t>
      </w:r>
      <w:r w:rsidRPr="00F029EA">
        <w:rPr>
          <w:b/>
          <w:sz w:val="24"/>
          <w:szCs w:val="24"/>
        </w:rPr>
        <w:br/>
        <w:t xml:space="preserve">do wymogów izolacyjności cieplnej obowiązujących na </w:t>
      </w:r>
      <w:r w:rsidR="007F4C52">
        <w:rPr>
          <w:b/>
          <w:sz w:val="24"/>
          <w:szCs w:val="24"/>
        </w:rPr>
        <w:t>rok 2021 (załącznik nr 2, Dziennik Ustaw Poz. 1422</w:t>
      </w:r>
      <w:r w:rsidR="002424E9">
        <w:rPr>
          <w:b/>
          <w:sz w:val="24"/>
          <w:szCs w:val="24"/>
        </w:rPr>
        <w:t xml:space="preserve"> ze zm.</w:t>
      </w:r>
      <w:r w:rsidR="007F4C52">
        <w:rPr>
          <w:b/>
          <w:sz w:val="24"/>
          <w:szCs w:val="24"/>
        </w:rPr>
        <w:t>).</w:t>
      </w:r>
    </w:p>
    <w:p w:rsidR="00C70327" w:rsidRPr="00F029EA" w:rsidRDefault="00C70327" w:rsidP="003C1205">
      <w:pPr>
        <w:autoSpaceDE w:val="0"/>
        <w:autoSpaceDN w:val="0"/>
        <w:adjustRightInd w:val="0"/>
        <w:spacing w:after="0" w:line="240" w:lineRule="auto"/>
        <w:jc w:val="both"/>
        <w:rPr>
          <w:b/>
          <w:sz w:val="24"/>
          <w:szCs w:val="24"/>
        </w:rPr>
      </w:pPr>
    </w:p>
    <w:p w:rsidR="00AC49FE" w:rsidRPr="00F029EA" w:rsidRDefault="00AC49FE" w:rsidP="003C1205">
      <w:pPr>
        <w:autoSpaceDE w:val="0"/>
        <w:autoSpaceDN w:val="0"/>
        <w:adjustRightInd w:val="0"/>
        <w:spacing w:after="0" w:line="240" w:lineRule="auto"/>
        <w:jc w:val="both"/>
        <w:rPr>
          <w:sz w:val="24"/>
          <w:szCs w:val="24"/>
        </w:rPr>
      </w:pPr>
      <w:r w:rsidRPr="00F029EA">
        <w:rPr>
          <w:sz w:val="24"/>
          <w:szCs w:val="24"/>
        </w:rPr>
        <w:t>Należy przewidzieć konieczność zabezpieczenia wykopu przy fundamencie budynku istniejącego za pomocą np.: ścianki szczelnej.</w:t>
      </w:r>
      <w:r w:rsidR="00887AFD" w:rsidRPr="00F029EA">
        <w:rPr>
          <w:sz w:val="24"/>
          <w:szCs w:val="24"/>
        </w:rPr>
        <w:t xml:space="preserve"> </w:t>
      </w:r>
      <w:r w:rsidR="00C70327">
        <w:rPr>
          <w:sz w:val="24"/>
          <w:szCs w:val="24"/>
        </w:rPr>
        <w:t>Ze względu na bezpośrednie sąs</w:t>
      </w:r>
      <w:r w:rsidR="002A4032">
        <w:rPr>
          <w:sz w:val="24"/>
          <w:szCs w:val="24"/>
        </w:rPr>
        <w:t>iedztwo ob</w:t>
      </w:r>
      <w:r w:rsidR="00C70327">
        <w:rPr>
          <w:sz w:val="24"/>
          <w:szCs w:val="24"/>
        </w:rPr>
        <w:t xml:space="preserve">iektu szkolnego należy </w:t>
      </w:r>
      <w:r w:rsidR="002A4032">
        <w:rPr>
          <w:sz w:val="24"/>
          <w:szCs w:val="24"/>
        </w:rPr>
        <w:t>bezwzględnie</w:t>
      </w:r>
      <w:r w:rsidR="00C70327">
        <w:rPr>
          <w:sz w:val="24"/>
          <w:szCs w:val="24"/>
        </w:rPr>
        <w:t xml:space="preserve"> przestrze</w:t>
      </w:r>
      <w:r w:rsidR="002A4032">
        <w:rPr>
          <w:sz w:val="24"/>
          <w:szCs w:val="24"/>
        </w:rPr>
        <w:t>gać zasad i przepisów BHP tak, aby nie dopuścić do uszkodzenia bądź zniszczenia starej części obiektu. Wykonawca odpowiada finansowo za wszelkie uszkodzenia oraz ponosi pełną odpowiedzialność za ewentualne szkody materialne w istniejącej infrastrukturze.</w:t>
      </w:r>
      <w:r w:rsidR="00D040EA">
        <w:rPr>
          <w:sz w:val="24"/>
          <w:szCs w:val="24"/>
        </w:rPr>
        <w:t xml:space="preserve"> </w:t>
      </w:r>
      <w:r w:rsidR="00D040EA" w:rsidRPr="00D040EA">
        <w:rPr>
          <w:sz w:val="24"/>
          <w:szCs w:val="24"/>
        </w:rPr>
        <w:t xml:space="preserve">Wykonawca zobowiązany jest zawrzeć na własny koszt umowę ubezpieczenia wszystkich </w:t>
      </w:r>
      <w:proofErr w:type="spellStart"/>
      <w:r w:rsidR="00D040EA" w:rsidRPr="00D040EA">
        <w:rPr>
          <w:sz w:val="24"/>
          <w:szCs w:val="24"/>
        </w:rPr>
        <w:t>ryzyk</w:t>
      </w:r>
      <w:proofErr w:type="spellEnd"/>
      <w:r w:rsidR="00D040EA" w:rsidRPr="00D040EA">
        <w:rPr>
          <w:sz w:val="24"/>
          <w:szCs w:val="24"/>
        </w:rPr>
        <w:t xml:space="preserve"> budowy, w tym od odpowiedzialności cywilnej oraz ubezpieczenia robót montażowych do wysokości minimum wartości niniejszej umowy, przy czym ubezpieczonymi będą wykonawca oraz wszyscy podwykonawcy.</w:t>
      </w:r>
    </w:p>
    <w:p w:rsidR="00887AFD" w:rsidRPr="00F029EA" w:rsidRDefault="00887AFD" w:rsidP="003C1205">
      <w:pPr>
        <w:autoSpaceDE w:val="0"/>
        <w:autoSpaceDN w:val="0"/>
        <w:adjustRightInd w:val="0"/>
        <w:spacing w:after="0" w:line="240" w:lineRule="auto"/>
        <w:jc w:val="both"/>
        <w:rPr>
          <w:sz w:val="24"/>
          <w:szCs w:val="24"/>
        </w:rPr>
      </w:pPr>
    </w:p>
    <w:p w:rsidR="00887AFD" w:rsidRPr="00F029EA" w:rsidRDefault="00887AFD" w:rsidP="003C1205">
      <w:pPr>
        <w:autoSpaceDE w:val="0"/>
        <w:autoSpaceDN w:val="0"/>
        <w:adjustRightInd w:val="0"/>
        <w:spacing w:after="0" w:line="240" w:lineRule="auto"/>
        <w:jc w:val="both"/>
        <w:rPr>
          <w:sz w:val="24"/>
          <w:szCs w:val="24"/>
        </w:rPr>
      </w:pPr>
      <w:r w:rsidRPr="00F029EA">
        <w:rPr>
          <w:sz w:val="24"/>
          <w:szCs w:val="24"/>
        </w:rPr>
        <w:t>Dodatkowo Zamawiający informuje, że podczas trwania robot związanych z rozbudową budynku będą prowadzone inne prace budowlane na terenie działki szkolnej – termomodernizacja starej części szkoły oraz budowa boiska wielofunkcyjnego w miejscu starego boiska. Wykonawca zobowiązany jest do takiego zagospodarowania placu budowy, które umożliwi jednoczesne prowadzenie wszystkich prac.</w:t>
      </w:r>
    </w:p>
    <w:p w:rsidR="00494822" w:rsidRPr="00F029EA" w:rsidRDefault="00494822" w:rsidP="003C1205">
      <w:pPr>
        <w:autoSpaceDE w:val="0"/>
        <w:autoSpaceDN w:val="0"/>
        <w:adjustRightInd w:val="0"/>
        <w:spacing w:after="0" w:line="240" w:lineRule="auto"/>
        <w:jc w:val="both"/>
        <w:rPr>
          <w:sz w:val="24"/>
          <w:szCs w:val="24"/>
        </w:rPr>
      </w:pPr>
    </w:p>
    <w:p w:rsidR="00494822" w:rsidRPr="00F029EA" w:rsidRDefault="00494822" w:rsidP="003C1205">
      <w:pPr>
        <w:autoSpaceDE w:val="0"/>
        <w:autoSpaceDN w:val="0"/>
        <w:adjustRightInd w:val="0"/>
        <w:spacing w:after="0" w:line="240" w:lineRule="auto"/>
        <w:jc w:val="both"/>
        <w:rPr>
          <w:sz w:val="24"/>
          <w:szCs w:val="24"/>
        </w:rPr>
      </w:pPr>
      <w:r w:rsidRPr="00F029EA">
        <w:rPr>
          <w:sz w:val="24"/>
          <w:szCs w:val="24"/>
        </w:rPr>
        <w:t>Zamawiający wymaga dotrzymania terminów poniżej wymienionych etapów:</w:t>
      </w:r>
    </w:p>
    <w:p w:rsidR="00494822" w:rsidRPr="00F029EA" w:rsidRDefault="00494822" w:rsidP="00355296">
      <w:pPr>
        <w:autoSpaceDE w:val="0"/>
        <w:autoSpaceDN w:val="0"/>
        <w:adjustRightInd w:val="0"/>
        <w:spacing w:after="0" w:line="240" w:lineRule="auto"/>
        <w:ind w:left="993" w:hanging="993"/>
        <w:jc w:val="both"/>
        <w:rPr>
          <w:sz w:val="24"/>
          <w:szCs w:val="24"/>
        </w:rPr>
      </w:pPr>
      <w:r w:rsidRPr="00F029EA">
        <w:rPr>
          <w:sz w:val="24"/>
          <w:szCs w:val="24"/>
        </w:rPr>
        <w:t>Etap 1 – roboty konstrukcyjne,</w:t>
      </w:r>
      <w:r w:rsidR="00806482" w:rsidRPr="00F029EA">
        <w:rPr>
          <w:sz w:val="24"/>
          <w:szCs w:val="24"/>
        </w:rPr>
        <w:t xml:space="preserve"> fundamentowe, przygotowawcze </w:t>
      </w:r>
      <w:r w:rsidRPr="00F029EA">
        <w:rPr>
          <w:sz w:val="24"/>
          <w:szCs w:val="24"/>
        </w:rPr>
        <w:t xml:space="preserve">– zakończenie etapu </w:t>
      </w:r>
      <w:r w:rsidR="00806482" w:rsidRPr="00F029EA">
        <w:rPr>
          <w:sz w:val="24"/>
          <w:szCs w:val="24"/>
        </w:rPr>
        <w:t>29</w:t>
      </w:r>
      <w:r w:rsidR="00EF07DB" w:rsidRPr="00F029EA">
        <w:rPr>
          <w:sz w:val="24"/>
          <w:szCs w:val="24"/>
        </w:rPr>
        <w:t xml:space="preserve"> </w:t>
      </w:r>
      <w:r w:rsidRPr="00F029EA">
        <w:rPr>
          <w:sz w:val="24"/>
          <w:szCs w:val="24"/>
        </w:rPr>
        <w:t>grudzień 201</w:t>
      </w:r>
      <w:r w:rsidR="00806482" w:rsidRPr="00F029EA">
        <w:rPr>
          <w:sz w:val="24"/>
          <w:szCs w:val="24"/>
        </w:rPr>
        <w:t>7</w:t>
      </w:r>
      <w:r w:rsidR="00355296" w:rsidRPr="00F029EA">
        <w:rPr>
          <w:sz w:val="24"/>
          <w:szCs w:val="24"/>
        </w:rPr>
        <w:t xml:space="preserve">, zakres </w:t>
      </w:r>
      <w:r w:rsidR="00806482" w:rsidRPr="00F029EA">
        <w:rPr>
          <w:sz w:val="24"/>
          <w:szCs w:val="24"/>
        </w:rPr>
        <w:t xml:space="preserve">finansowy </w:t>
      </w:r>
      <w:r w:rsidR="00355296" w:rsidRPr="00F029EA">
        <w:rPr>
          <w:sz w:val="24"/>
          <w:szCs w:val="24"/>
        </w:rPr>
        <w:t xml:space="preserve">robót zrealizowanych w ramach tego etapu nie może przekraczać kwoty </w:t>
      </w:r>
      <w:r w:rsidR="00806482" w:rsidRPr="00F029EA">
        <w:rPr>
          <w:sz w:val="24"/>
          <w:szCs w:val="24"/>
        </w:rPr>
        <w:t>w wysokości 50</w:t>
      </w:r>
      <w:r w:rsidR="00355296" w:rsidRPr="00F029EA">
        <w:rPr>
          <w:sz w:val="24"/>
          <w:szCs w:val="24"/>
        </w:rPr>
        <w:t> 000,00 brutto;</w:t>
      </w:r>
    </w:p>
    <w:p w:rsidR="00494822" w:rsidRPr="00F029EA" w:rsidRDefault="00494822" w:rsidP="00355296">
      <w:pPr>
        <w:autoSpaceDE w:val="0"/>
        <w:autoSpaceDN w:val="0"/>
        <w:adjustRightInd w:val="0"/>
        <w:spacing w:after="0" w:line="240" w:lineRule="auto"/>
        <w:ind w:left="993" w:hanging="993"/>
        <w:jc w:val="both"/>
        <w:rPr>
          <w:sz w:val="24"/>
          <w:szCs w:val="24"/>
        </w:rPr>
      </w:pPr>
      <w:r w:rsidRPr="00F029EA">
        <w:rPr>
          <w:sz w:val="24"/>
          <w:szCs w:val="24"/>
        </w:rPr>
        <w:t>Etap 2 – roboty konstrukcyjne</w:t>
      </w:r>
      <w:r w:rsidR="00806482" w:rsidRPr="00F029EA">
        <w:rPr>
          <w:sz w:val="24"/>
          <w:szCs w:val="24"/>
        </w:rPr>
        <w:t xml:space="preserve"> skutkujące wykonaniem stanu surowego otwartego </w:t>
      </w:r>
      <w:r w:rsidR="00806482" w:rsidRPr="00F029EA">
        <w:rPr>
          <w:sz w:val="24"/>
          <w:szCs w:val="24"/>
        </w:rPr>
        <w:br/>
        <w:t>z docelowym pokryciem dachowym</w:t>
      </w:r>
      <w:r w:rsidRPr="00F029EA">
        <w:rPr>
          <w:sz w:val="24"/>
          <w:szCs w:val="24"/>
        </w:rPr>
        <w:t xml:space="preserve"> – zakończenie etapu </w:t>
      </w:r>
      <w:r w:rsidR="00EF07DB" w:rsidRPr="00F029EA">
        <w:rPr>
          <w:sz w:val="24"/>
          <w:szCs w:val="24"/>
        </w:rPr>
        <w:t xml:space="preserve">31 </w:t>
      </w:r>
      <w:r w:rsidRPr="00F029EA">
        <w:rPr>
          <w:sz w:val="24"/>
          <w:szCs w:val="24"/>
        </w:rPr>
        <w:t>grudzień 201</w:t>
      </w:r>
      <w:r w:rsidR="00806482" w:rsidRPr="00F029EA">
        <w:rPr>
          <w:sz w:val="24"/>
          <w:szCs w:val="24"/>
        </w:rPr>
        <w:t>8</w:t>
      </w:r>
      <w:r w:rsidR="00355296" w:rsidRPr="00F029EA">
        <w:rPr>
          <w:sz w:val="24"/>
          <w:szCs w:val="24"/>
        </w:rPr>
        <w:t xml:space="preserve">, </w:t>
      </w:r>
    </w:p>
    <w:p w:rsidR="00806482" w:rsidRPr="00F029EA" w:rsidRDefault="00806482" w:rsidP="00806482">
      <w:pPr>
        <w:tabs>
          <w:tab w:val="right" w:pos="9072"/>
        </w:tabs>
        <w:autoSpaceDE w:val="0"/>
        <w:autoSpaceDN w:val="0"/>
        <w:adjustRightInd w:val="0"/>
        <w:spacing w:after="0" w:line="240" w:lineRule="auto"/>
        <w:ind w:left="993" w:hanging="993"/>
        <w:jc w:val="both"/>
        <w:rPr>
          <w:sz w:val="24"/>
          <w:szCs w:val="24"/>
        </w:rPr>
      </w:pPr>
      <w:r w:rsidRPr="00F029EA">
        <w:rPr>
          <w:sz w:val="24"/>
          <w:szCs w:val="24"/>
        </w:rPr>
        <w:t>Etap 3 – roboty konstrukcyjne, instalacyjne, roboty wykończeniowe, zagospodarowanie terenu – do 31.12.2019</w:t>
      </w:r>
      <w:r w:rsidRPr="00F029EA">
        <w:rPr>
          <w:b/>
          <w:sz w:val="24"/>
          <w:szCs w:val="24"/>
        </w:rPr>
        <w:t>.</w:t>
      </w:r>
    </w:p>
    <w:p w:rsidR="002C1FDF" w:rsidRDefault="00494822" w:rsidP="00FF37B8">
      <w:pPr>
        <w:tabs>
          <w:tab w:val="right" w:pos="9072"/>
        </w:tabs>
        <w:autoSpaceDE w:val="0"/>
        <w:autoSpaceDN w:val="0"/>
        <w:adjustRightInd w:val="0"/>
        <w:spacing w:after="0" w:line="240" w:lineRule="auto"/>
        <w:ind w:left="993" w:hanging="993"/>
        <w:jc w:val="both"/>
        <w:rPr>
          <w:b/>
          <w:sz w:val="24"/>
          <w:szCs w:val="24"/>
        </w:rPr>
      </w:pPr>
      <w:r w:rsidRPr="00F029EA">
        <w:rPr>
          <w:sz w:val="24"/>
          <w:szCs w:val="24"/>
        </w:rPr>
        <w:t xml:space="preserve">Etap </w:t>
      </w:r>
      <w:r w:rsidR="00806482" w:rsidRPr="00F029EA">
        <w:rPr>
          <w:sz w:val="24"/>
          <w:szCs w:val="24"/>
        </w:rPr>
        <w:t>4</w:t>
      </w:r>
      <w:r w:rsidRPr="00F029EA">
        <w:rPr>
          <w:sz w:val="24"/>
          <w:szCs w:val="24"/>
        </w:rPr>
        <w:t xml:space="preserve"> – roboty instalacyjne, roboty wykończeniowe, zagospodarowanie terenu</w:t>
      </w:r>
      <w:r w:rsidR="00D7291F">
        <w:rPr>
          <w:sz w:val="24"/>
          <w:szCs w:val="24"/>
        </w:rPr>
        <w:t>, dostarczenie Zamawiającemu</w:t>
      </w:r>
      <w:r w:rsidR="00FF37B8" w:rsidRPr="00F029EA">
        <w:rPr>
          <w:sz w:val="24"/>
          <w:szCs w:val="24"/>
        </w:rPr>
        <w:t xml:space="preserve"> pozwolenia na użytkowanie</w:t>
      </w:r>
      <w:r w:rsidRPr="00F029EA">
        <w:rPr>
          <w:sz w:val="24"/>
          <w:szCs w:val="24"/>
        </w:rPr>
        <w:t xml:space="preserve"> – </w:t>
      </w:r>
      <w:r w:rsidR="00E63BCA" w:rsidRPr="00F029EA">
        <w:rPr>
          <w:sz w:val="24"/>
          <w:szCs w:val="24"/>
        </w:rPr>
        <w:t xml:space="preserve">do </w:t>
      </w:r>
      <w:r w:rsidR="00806482" w:rsidRPr="00F029EA">
        <w:rPr>
          <w:b/>
          <w:sz w:val="24"/>
          <w:szCs w:val="24"/>
        </w:rPr>
        <w:t>30.06.2020</w:t>
      </w:r>
      <w:r w:rsidR="0091466C" w:rsidRPr="00F029EA">
        <w:rPr>
          <w:b/>
          <w:sz w:val="24"/>
          <w:szCs w:val="24"/>
        </w:rPr>
        <w:t>.</w:t>
      </w:r>
    </w:p>
    <w:p w:rsidR="00F42CB6" w:rsidRPr="00F029EA" w:rsidRDefault="00F42CB6" w:rsidP="00FF37B8">
      <w:pPr>
        <w:tabs>
          <w:tab w:val="right" w:pos="9072"/>
        </w:tabs>
        <w:autoSpaceDE w:val="0"/>
        <w:autoSpaceDN w:val="0"/>
        <w:adjustRightInd w:val="0"/>
        <w:spacing w:after="0" w:line="240" w:lineRule="auto"/>
        <w:ind w:left="993" w:hanging="993"/>
        <w:jc w:val="both"/>
        <w:rPr>
          <w:sz w:val="24"/>
          <w:szCs w:val="24"/>
        </w:rPr>
      </w:pPr>
    </w:p>
    <w:p w:rsidR="00887AFD" w:rsidRPr="00F029EA" w:rsidRDefault="002C1FDF" w:rsidP="002C1FDF">
      <w:pPr>
        <w:tabs>
          <w:tab w:val="right" w:pos="9072"/>
        </w:tabs>
        <w:autoSpaceDE w:val="0"/>
        <w:autoSpaceDN w:val="0"/>
        <w:adjustRightInd w:val="0"/>
        <w:spacing w:after="0" w:line="240" w:lineRule="auto"/>
        <w:jc w:val="both"/>
        <w:rPr>
          <w:sz w:val="24"/>
          <w:szCs w:val="24"/>
        </w:rPr>
      </w:pPr>
      <w:r w:rsidRPr="00F029EA">
        <w:rPr>
          <w:sz w:val="24"/>
          <w:szCs w:val="24"/>
        </w:rPr>
        <w:t xml:space="preserve">Zamawiający wymaga, aby w okresach przerw pomiędzy etapami </w:t>
      </w:r>
      <w:r w:rsidR="00372CC4" w:rsidRPr="00F029EA">
        <w:rPr>
          <w:sz w:val="24"/>
          <w:szCs w:val="24"/>
        </w:rPr>
        <w:t xml:space="preserve">lub przerw w pracach </w:t>
      </w:r>
      <w:r w:rsidRPr="00F029EA">
        <w:rPr>
          <w:sz w:val="24"/>
          <w:szCs w:val="24"/>
        </w:rPr>
        <w:t>obiekt był zabezpieczony przed osobami trzecimi i wpływami atmosferycznymi. Wszelkie szkody powstałe na skutek braku należytego zabezpieczenia pokryje wybrany Wykonawca.</w:t>
      </w:r>
    </w:p>
    <w:p w:rsidR="00494822" w:rsidRPr="00F029EA" w:rsidRDefault="00494822" w:rsidP="002C1FDF">
      <w:pPr>
        <w:tabs>
          <w:tab w:val="right" w:pos="9072"/>
        </w:tabs>
        <w:autoSpaceDE w:val="0"/>
        <w:autoSpaceDN w:val="0"/>
        <w:adjustRightInd w:val="0"/>
        <w:spacing w:after="0" w:line="240" w:lineRule="auto"/>
        <w:jc w:val="both"/>
        <w:rPr>
          <w:sz w:val="24"/>
          <w:szCs w:val="24"/>
        </w:rPr>
      </w:pPr>
      <w:r w:rsidRPr="00F029EA">
        <w:rPr>
          <w:sz w:val="24"/>
          <w:szCs w:val="24"/>
        </w:rPr>
        <w:tab/>
      </w:r>
    </w:p>
    <w:p w:rsidR="00494822" w:rsidRDefault="006C0075" w:rsidP="003C1205">
      <w:pPr>
        <w:tabs>
          <w:tab w:val="right" w:pos="9072"/>
        </w:tabs>
        <w:autoSpaceDE w:val="0"/>
        <w:autoSpaceDN w:val="0"/>
        <w:adjustRightInd w:val="0"/>
        <w:spacing w:after="0" w:line="240" w:lineRule="auto"/>
        <w:jc w:val="both"/>
        <w:rPr>
          <w:sz w:val="24"/>
          <w:szCs w:val="24"/>
        </w:rPr>
      </w:pPr>
      <w:r w:rsidRPr="00F029EA">
        <w:rPr>
          <w:sz w:val="24"/>
          <w:szCs w:val="24"/>
        </w:rPr>
        <w:t>Przeniesienie placu zabaw należy wykonać w sposób należycie staranny unikając zniszczenia zestawów zabawowych oraz elementów infrastruktury</w:t>
      </w:r>
      <w:r w:rsidR="00887AFD" w:rsidRPr="00F029EA">
        <w:rPr>
          <w:sz w:val="24"/>
          <w:szCs w:val="24"/>
        </w:rPr>
        <w:t>, w przypadku uszkodzenia jakichkolwiek elementów Wykonawca na własny koszt wyposaży plac zabaw w nowe certyfikowane urządzenia zabawowe i uzyska odpowiednie zezwolenia, uzgodnienia.</w:t>
      </w:r>
    </w:p>
    <w:p w:rsidR="002A4032" w:rsidRDefault="002A4032" w:rsidP="003C1205">
      <w:pPr>
        <w:tabs>
          <w:tab w:val="right" w:pos="9072"/>
        </w:tabs>
        <w:autoSpaceDE w:val="0"/>
        <w:autoSpaceDN w:val="0"/>
        <w:adjustRightInd w:val="0"/>
        <w:spacing w:after="0" w:line="240" w:lineRule="auto"/>
        <w:jc w:val="both"/>
        <w:rPr>
          <w:sz w:val="24"/>
          <w:szCs w:val="24"/>
        </w:rPr>
      </w:pPr>
    </w:p>
    <w:p w:rsidR="002A4032" w:rsidRPr="00F029EA" w:rsidRDefault="002A4032" w:rsidP="003C1205">
      <w:pPr>
        <w:tabs>
          <w:tab w:val="right" w:pos="9072"/>
        </w:tabs>
        <w:autoSpaceDE w:val="0"/>
        <w:autoSpaceDN w:val="0"/>
        <w:adjustRightInd w:val="0"/>
        <w:spacing w:after="0" w:line="240" w:lineRule="auto"/>
        <w:jc w:val="both"/>
        <w:rPr>
          <w:sz w:val="24"/>
          <w:szCs w:val="24"/>
        </w:rPr>
      </w:pPr>
      <w:r>
        <w:rPr>
          <w:sz w:val="24"/>
          <w:szCs w:val="24"/>
        </w:rPr>
        <w:t xml:space="preserve">W zakresie zamówienie znajduje się również wyposażenie hali sportowej w wymieniony sprzęt. Dodatkowo należy przewidzieć osłony oświetlenia, siatki zabezpieczające okna oraz typowe drabinki gimnastyczne zlokalizowane </w:t>
      </w:r>
      <w:r w:rsidR="00912B0A">
        <w:rPr>
          <w:sz w:val="24"/>
          <w:szCs w:val="24"/>
        </w:rPr>
        <w:t xml:space="preserve">wzdłuż ściany </w:t>
      </w:r>
      <w:r w:rsidR="00386048">
        <w:rPr>
          <w:sz w:val="24"/>
          <w:szCs w:val="24"/>
        </w:rPr>
        <w:t xml:space="preserve">sali gimnastycznej </w:t>
      </w:r>
      <w:r w:rsidR="00912B0A">
        <w:rPr>
          <w:sz w:val="24"/>
          <w:szCs w:val="24"/>
        </w:rPr>
        <w:t xml:space="preserve">w osi </w:t>
      </w:r>
      <w:r w:rsidR="00F42CB6">
        <w:rPr>
          <w:sz w:val="24"/>
          <w:szCs w:val="24"/>
        </w:rPr>
        <w:t>„</w:t>
      </w:r>
      <w:r w:rsidR="00912B0A">
        <w:rPr>
          <w:sz w:val="24"/>
          <w:szCs w:val="24"/>
        </w:rPr>
        <w:t>F</w:t>
      </w:r>
      <w:r w:rsidR="00F42CB6">
        <w:rPr>
          <w:sz w:val="24"/>
          <w:szCs w:val="24"/>
        </w:rPr>
        <w:t>”</w:t>
      </w:r>
      <w:r w:rsidR="00912B0A">
        <w:rPr>
          <w:sz w:val="24"/>
          <w:szCs w:val="24"/>
        </w:rPr>
        <w:t>.</w:t>
      </w:r>
    </w:p>
    <w:p w:rsidR="00887AFD" w:rsidRPr="00F029EA" w:rsidRDefault="00887AFD" w:rsidP="003C1205">
      <w:pPr>
        <w:tabs>
          <w:tab w:val="right" w:pos="9072"/>
        </w:tabs>
        <w:autoSpaceDE w:val="0"/>
        <w:autoSpaceDN w:val="0"/>
        <w:adjustRightInd w:val="0"/>
        <w:spacing w:after="0" w:line="240" w:lineRule="auto"/>
        <w:jc w:val="both"/>
        <w:rPr>
          <w:sz w:val="24"/>
          <w:szCs w:val="24"/>
        </w:rPr>
      </w:pPr>
    </w:p>
    <w:p w:rsidR="006C0075" w:rsidRDefault="00887AFD" w:rsidP="003C1205">
      <w:pPr>
        <w:tabs>
          <w:tab w:val="right" w:pos="9072"/>
        </w:tabs>
        <w:autoSpaceDE w:val="0"/>
        <w:autoSpaceDN w:val="0"/>
        <w:adjustRightInd w:val="0"/>
        <w:spacing w:after="0" w:line="240" w:lineRule="auto"/>
        <w:jc w:val="both"/>
        <w:rPr>
          <w:sz w:val="24"/>
          <w:szCs w:val="24"/>
        </w:rPr>
      </w:pPr>
      <w:r w:rsidRPr="00F029EA">
        <w:rPr>
          <w:sz w:val="24"/>
          <w:szCs w:val="24"/>
        </w:rPr>
        <w:t>Na wszelkie prace związane z wycinka drzew/krzewów Wykonawca we własnym zakresie uzyska odpowiednie zezwolenia. Drewno pozostałe po wycince pozostaje własnością Zamawiającego.</w:t>
      </w:r>
    </w:p>
    <w:p w:rsidR="00103DC5" w:rsidRDefault="00103DC5" w:rsidP="003C1205">
      <w:pPr>
        <w:tabs>
          <w:tab w:val="right" w:pos="9072"/>
        </w:tabs>
        <w:autoSpaceDE w:val="0"/>
        <w:autoSpaceDN w:val="0"/>
        <w:adjustRightInd w:val="0"/>
        <w:spacing w:after="0" w:line="240" w:lineRule="auto"/>
        <w:jc w:val="both"/>
        <w:rPr>
          <w:sz w:val="24"/>
          <w:szCs w:val="24"/>
        </w:rPr>
      </w:pPr>
    </w:p>
    <w:p w:rsidR="00103DC5" w:rsidRPr="00F029EA" w:rsidRDefault="00103DC5" w:rsidP="003C1205">
      <w:pPr>
        <w:tabs>
          <w:tab w:val="right" w:pos="9072"/>
        </w:tabs>
        <w:autoSpaceDE w:val="0"/>
        <w:autoSpaceDN w:val="0"/>
        <w:adjustRightInd w:val="0"/>
        <w:spacing w:after="0" w:line="240" w:lineRule="auto"/>
        <w:jc w:val="both"/>
        <w:rPr>
          <w:sz w:val="24"/>
          <w:szCs w:val="24"/>
        </w:rPr>
      </w:pPr>
      <w:r>
        <w:rPr>
          <w:sz w:val="24"/>
          <w:szCs w:val="24"/>
        </w:rPr>
        <w:t>Należy przewidzieć wykonanie przył</w:t>
      </w:r>
      <w:r w:rsidR="00D7291F">
        <w:rPr>
          <w:sz w:val="24"/>
          <w:szCs w:val="24"/>
        </w:rPr>
        <w:t xml:space="preserve">ącza elektrycznego oraz </w:t>
      </w:r>
      <w:proofErr w:type="spellStart"/>
      <w:r w:rsidR="00D7291F">
        <w:rPr>
          <w:sz w:val="24"/>
          <w:szCs w:val="24"/>
        </w:rPr>
        <w:t>wod-kan</w:t>
      </w:r>
      <w:proofErr w:type="spellEnd"/>
      <w:r w:rsidR="00D7291F">
        <w:rPr>
          <w:sz w:val="24"/>
          <w:szCs w:val="24"/>
        </w:rPr>
        <w:t xml:space="preserve"> -</w:t>
      </w:r>
      <w:bookmarkStart w:id="0" w:name="_GoBack"/>
      <w:bookmarkEnd w:id="0"/>
      <w:r>
        <w:rPr>
          <w:sz w:val="24"/>
          <w:szCs w:val="24"/>
        </w:rPr>
        <w:t xml:space="preserve"> wszelkie niezbędne dokumenty oraz uzgodnienia, zezwolenia po stronie wybranego Wykonawcy.</w:t>
      </w:r>
    </w:p>
    <w:p w:rsidR="006C0075" w:rsidRPr="00F029EA" w:rsidRDefault="006C0075" w:rsidP="003C1205">
      <w:pPr>
        <w:tabs>
          <w:tab w:val="right" w:pos="9072"/>
        </w:tabs>
        <w:autoSpaceDE w:val="0"/>
        <w:autoSpaceDN w:val="0"/>
        <w:adjustRightInd w:val="0"/>
        <w:spacing w:after="0" w:line="240" w:lineRule="auto"/>
        <w:jc w:val="both"/>
        <w:rPr>
          <w:sz w:val="24"/>
          <w:szCs w:val="24"/>
        </w:rPr>
      </w:pPr>
    </w:p>
    <w:p w:rsidR="004D5867" w:rsidRPr="00F029EA" w:rsidRDefault="00494822" w:rsidP="00FD4A0E">
      <w:pPr>
        <w:tabs>
          <w:tab w:val="right" w:pos="9072"/>
        </w:tabs>
        <w:autoSpaceDE w:val="0"/>
        <w:autoSpaceDN w:val="0"/>
        <w:adjustRightInd w:val="0"/>
        <w:spacing w:after="0" w:line="240" w:lineRule="auto"/>
        <w:jc w:val="both"/>
        <w:rPr>
          <w:sz w:val="24"/>
          <w:szCs w:val="24"/>
        </w:rPr>
      </w:pPr>
      <w:r w:rsidRPr="00F029EA">
        <w:rPr>
          <w:sz w:val="24"/>
          <w:szCs w:val="24"/>
        </w:rPr>
        <w:t xml:space="preserve">Przedmiotem zamówienia jest wykonanie całości inwestycji zgodnie ze sztuką budowlaną oraz obowiązującymi Polskimi Normami i Aktami Prawnymi. </w:t>
      </w:r>
      <w:r w:rsidRPr="00F029EA">
        <w:rPr>
          <w:b/>
          <w:sz w:val="24"/>
          <w:szCs w:val="24"/>
        </w:rPr>
        <w:t xml:space="preserve">Za zakończenie Inwestycji uznaje się doprowadzenie obiektu do stanu umożliwiającego jego funkcjonowanie zgodnie </w:t>
      </w:r>
      <w:r w:rsidRPr="00F029EA">
        <w:rPr>
          <w:b/>
          <w:sz w:val="24"/>
          <w:szCs w:val="24"/>
        </w:rPr>
        <w:br/>
      </w:r>
      <w:r w:rsidR="00785558" w:rsidRPr="00F029EA">
        <w:rPr>
          <w:b/>
          <w:sz w:val="24"/>
          <w:szCs w:val="24"/>
        </w:rPr>
        <w:t xml:space="preserve">z jego przeznaczeniem oraz dostarczenie Zamawiającemu decyzji o pozwoleniu </w:t>
      </w:r>
      <w:r w:rsidR="003C1205" w:rsidRPr="00F029EA">
        <w:rPr>
          <w:b/>
          <w:sz w:val="24"/>
          <w:szCs w:val="24"/>
        </w:rPr>
        <w:br/>
      </w:r>
      <w:r w:rsidR="00785558" w:rsidRPr="00F029EA">
        <w:rPr>
          <w:b/>
          <w:sz w:val="24"/>
          <w:szCs w:val="24"/>
        </w:rPr>
        <w:t>na użytkowanie wydanej przez stosowny organ.</w:t>
      </w:r>
      <w:r w:rsidR="00785558" w:rsidRPr="00F029EA">
        <w:rPr>
          <w:sz w:val="24"/>
          <w:szCs w:val="24"/>
        </w:rPr>
        <w:t xml:space="preserve"> Wszystkie niezbędne uzgodnienia, badania, </w:t>
      </w:r>
      <w:r w:rsidR="00297087" w:rsidRPr="00F029EA">
        <w:rPr>
          <w:sz w:val="24"/>
          <w:szCs w:val="24"/>
        </w:rPr>
        <w:t>zgłoszenia po stronie Wykonawcy, w tym Plan Ewakuacji Budynku (wraz z niezbędnym wyposażeniem w środki ochrony przeciwpożarowej i oznaczeniem ewakuacyjnym)</w:t>
      </w:r>
      <w:r w:rsidR="00DB5539" w:rsidRPr="00F029EA">
        <w:rPr>
          <w:sz w:val="24"/>
          <w:szCs w:val="24"/>
        </w:rPr>
        <w:t xml:space="preserve"> oraz Instrukcja Eksploatacji i Konserwacji Obiektu.</w:t>
      </w:r>
      <w:r w:rsidR="00FD4A0E" w:rsidRPr="00F029EA">
        <w:rPr>
          <w:sz w:val="24"/>
          <w:szCs w:val="24"/>
        </w:rPr>
        <w:t xml:space="preserve"> </w:t>
      </w:r>
      <w:r w:rsidR="00FD4A0E" w:rsidRPr="00F029EA">
        <w:rPr>
          <w:b/>
          <w:sz w:val="24"/>
          <w:szCs w:val="24"/>
        </w:rPr>
        <w:t>Efektem realizacji projektu będzie stworzenie w pełni funkcjonalnej i operacyjnej infrastruktury, bez konieczności realizacji dodatkowych zadań inwestycyjnych, które nie są uwzględnione w projekcie.</w:t>
      </w:r>
    </w:p>
    <w:p w:rsidR="00785558" w:rsidRPr="00F029EA" w:rsidRDefault="00785558" w:rsidP="003C1205">
      <w:pPr>
        <w:tabs>
          <w:tab w:val="right" w:pos="9072"/>
        </w:tabs>
        <w:autoSpaceDE w:val="0"/>
        <w:autoSpaceDN w:val="0"/>
        <w:adjustRightInd w:val="0"/>
        <w:spacing w:after="0" w:line="240" w:lineRule="auto"/>
        <w:jc w:val="both"/>
        <w:rPr>
          <w:sz w:val="24"/>
          <w:szCs w:val="24"/>
        </w:rPr>
      </w:pPr>
    </w:p>
    <w:p w:rsidR="00494822" w:rsidRPr="00F029EA" w:rsidRDefault="00494822" w:rsidP="003C1205">
      <w:pPr>
        <w:tabs>
          <w:tab w:val="right" w:pos="9072"/>
        </w:tabs>
        <w:autoSpaceDE w:val="0"/>
        <w:autoSpaceDN w:val="0"/>
        <w:adjustRightInd w:val="0"/>
        <w:spacing w:after="0" w:line="240" w:lineRule="auto"/>
        <w:jc w:val="both"/>
        <w:rPr>
          <w:sz w:val="24"/>
          <w:szCs w:val="24"/>
        </w:rPr>
      </w:pPr>
      <w:r w:rsidRPr="00F029EA">
        <w:rPr>
          <w:sz w:val="24"/>
          <w:szCs w:val="24"/>
        </w:rPr>
        <w:t xml:space="preserve">Wycenę całości zadania należy przeprowadzić w oparciu o Projekt Budowlany. </w:t>
      </w:r>
      <w:r w:rsidRPr="00F029EA">
        <w:rPr>
          <w:b/>
          <w:sz w:val="24"/>
          <w:szCs w:val="24"/>
        </w:rPr>
        <w:t>Przedmiar</w:t>
      </w:r>
      <w:r w:rsidR="00454664" w:rsidRPr="00F029EA">
        <w:rPr>
          <w:b/>
          <w:sz w:val="24"/>
          <w:szCs w:val="24"/>
        </w:rPr>
        <w:t>y</w:t>
      </w:r>
      <w:r w:rsidRPr="00F029EA">
        <w:rPr>
          <w:b/>
          <w:sz w:val="24"/>
          <w:szCs w:val="24"/>
        </w:rPr>
        <w:t xml:space="preserve"> robót należy traktować jedynie pomocniczo i nie </w:t>
      </w:r>
      <w:r w:rsidR="00454664" w:rsidRPr="00F029EA">
        <w:rPr>
          <w:b/>
          <w:sz w:val="24"/>
          <w:szCs w:val="24"/>
        </w:rPr>
        <w:t>są</w:t>
      </w:r>
      <w:r w:rsidR="00DB5539" w:rsidRPr="00F029EA">
        <w:rPr>
          <w:b/>
          <w:sz w:val="24"/>
          <w:szCs w:val="24"/>
        </w:rPr>
        <w:t xml:space="preserve"> </w:t>
      </w:r>
      <w:r w:rsidR="00454664" w:rsidRPr="00F029EA">
        <w:rPr>
          <w:b/>
          <w:sz w:val="24"/>
          <w:szCs w:val="24"/>
        </w:rPr>
        <w:t xml:space="preserve">one </w:t>
      </w:r>
      <w:r w:rsidRPr="00F029EA">
        <w:rPr>
          <w:b/>
          <w:sz w:val="24"/>
          <w:szCs w:val="24"/>
        </w:rPr>
        <w:t>podstawą do wyceny Inwestycji</w:t>
      </w:r>
      <w:r w:rsidR="00DB5539" w:rsidRPr="00F029EA">
        <w:rPr>
          <w:b/>
          <w:sz w:val="24"/>
          <w:szCs w:val="24"/>
        </w:rPr>
        <w:t xml:space="preserve"> </w:t>
      </w:r>
      <w:r w:rsidR="00454664" w:rsidRPr="00F029EA">
        <w:rPr>
          <w:b/>
          <w:sz w:val="24"/>
          <w:szCs w:val="24"/>
        </w:rPr>
        <w:t xml:space="preserve">oraz </w:t>
      </w:r>
      <w:r w:rsidR="00646847" w:rsidRPr="00F029EA">
        <w:rPr>
          <w:b/>
          <w:iCs/>
          <w:sz w:val="24"/>
          <w:szCs w:val="24"/>
        </w:rPr>
        <w:t>nie są obligatoryjne ani w zakresie przyjętych tam podstaw wycen, ani ilości wykazanych robót</w:t>
      </w:r>
      <w:r w:rsidR="00454664" w:rsidRPr="00F029EA">
        <w:rPr>
          <w:b/>
          <w:iCs/>
          <w:sz w:val="24"/>
          <w:szCs w:val="24"/>
        </w:rPr>
        <w:t xml:space="preserve"> i materiałów</w:t>
      </w:r>
      <w:r w:rsidRPr="00F029EA">
        <w:rPr>
          <w:b/>
          <w:sz w:val="24"/>
          <w:szCs w:val="24"/>
        </w:rPr>
        <w:t>.</w:t>
      </w:r>
      <w:r w:rsidRPr="00F029EA">
        <w:rPr>
          <w:sz w:val="24"/>
          <w:szCs w:val="24"/>
        </w:rPr>
        <w:t xml:space="preserve"> W przypadku zauważenia nieprawidłowości w Projekcie lub rozbieżności</w:t>
      </w:r>
      <w:r w:rsidR="00C60811" w:rsidRPr="00F029EA">
        <w:rPr>
          <w:sz w:val="24"/>
          <w:szCs w:val="24"/>
        </w:rPr>
        <w:t>,</w:t>
      </w:r>
      <w:r w:rsidRPr="00F029EA">
        <w:rPr>
          <w:sz w:val="24"/>
          <w:szCs w:val="24"/>
        </w:rPr>
        <w:t xml:space="preserve"> należy o </w:t>
      </w:r>
      <w:r w:rsidR="006A58F0" w:rsidRPr="00F029EA">
        <w:rPr>
          <w:sz w:val="24"/>
          <w:szCs w:val="24"/>
        </w:rPr>
        <w:t xml:space="preserve">tym </w:t>
      </w:r>
      <w:r w:rsidRPr="00F029EA">
        <w:rPr>
          <w:sz w:val="24"/>
          <w:szCs w:val="24"/>
        </w:rPr>
        <w:t xml:space="preserve">fakcie poinformować </w:t>
      </w:r>
      <w:r w:rsidR="00C60811" w:rsidRPr="00F029EA">
        <w:rPr>
          <w:sz w:val="24"/>
          <w:szCs w:val="24"/>
        </w:rPr>
        <w:t xml:space="preserve">Zamawiającego przed złożeniem oferty. Po tym terminie roszczenia </w:t>
      </w:r>
      <w:r w:rsidR="00A329A2" w:rsidRPr="00F029EA">
        <w:rPr>
          <w:sz w:val="24"/>
          <w:szCs w:val="24"/>
        </w:rPr>
        <w:t>wynikające z</w:t>
      </w:r>
      <w:r w:rsidR="00C60811" w:rsidRPr="00F029EA">
        <w:rPr>
          <w:sz w:val="24"/>
          <w:szCs w:val="24"/>
        </w:rPr>
        <w:t xml:space="preserve"> wad dokumentacji technicznej nie będą </w:t>
      </w:r>
      <w:r w:rsidR="00A329A2" w:rsidRPr="00F029EA">
        <w:rPr>
          <w:sz w:val="24"/>
          <w:szCs w:val="24"/>
        </w:rPr>
        <w:t>uwzględnione.</w:t>
      </w:r>
    </w:p>
    <w:p w:rsidR="00556E16" w:rsidRPr="00F029EA" w:rsidRDefault="00494822" w:rsidP="00DB5539">
      <w:pPr>
        <w:pStyle w:val="NormalnyWeb"/>
        <w:spacing w:after="0" w:afterAutospacing="0"/>
        <w:jc w:val="both"/>
        <w:rPr>
          <w:rFonts w:asciiTheme="minorHAnsi" w:eastAsiaTheme="minorHAnsi" w:hAnsiTheme="minorHAnsi" w:cstheme="minorBidi"/>
          <w:lang w:eastAsia="en-US"/>
        </w:rPr>
      </w:pPr>
      <w:r w:rsidRPr="00F029EA">
        <w:rPr>
          <w:rFonts w:asciiTheme="minorHAnsi" w:hAnsiTheme="minorHAnsi"/>
        </w:rPr>
        <w:t xml:space="preserve">Zamawiający dopuszcza do stosowania materiały zamienne pod warunkiem zastosowania </w:t>
      </w:r>
      <w:r w:rsidRPr="00F029EA">
        <w:rPr>
          <w:rFonts w:asciiTheme="minorHAnsi" w:hAnsiTheme="minorHAnsi"/>
        </w:rPr>
        <w:br/>
        <w:t xml:space="preserve">elementów o </w:t>
      </w:r>
      <w:r w:rsidR="00E63BCA" w:rsidRPr="00F029EA">
        <w:rPr>
          <w:rFonts w:asciiTheme="minorHAnsi" w:hAnsiTheme="minorHAnsi"/>
        </w:rPr>
        <w:t>parametrach, co</w:t>
      </w:r>
      <w:r w:rsidR="00355296" w:rsidRPr="00F029EA">
        <w:rPr>
          <w:rFonts w:asciiTheme="minorHAnsi" w:hAnsiTheme="minorHAnsi"/>
        </w:rPr>
        <w:t xml:space="preserve"> najmniej</w:t>
      </w:r>
      <w:r w:rsidRPr="00F029EA">
        <w:rPr>
          <w:rFonts w:asciiTheme="minorHAnsi" w:hAnsiTheme="minorHAnsi"/>
        </w:rPr>
        <w:t xml:space="preserve"> nie gorszych niż po</w:t>
      </w:r>
      <w:r w:rsidRPr="00F029EA">
        <w:rPr>
          <w:rFonts w:asciiTheme="minorHAnsi" w:eastAsiaTheme="minorHAnsi" w:hAnsiTheme="minorHAnsi" w:cstheme="minorBidi"/>
          <w:lang w:eastAsia="en-US"/>
        </w:rPr>
        <w:t xml:space="preserve">dane w dokumentacji. </w:t>
      </w:r>
      <w:r w:rsidR="007D6331" w:rsidRPr="00F029EA">
        <w:rPr>
          <w:rFonts w:asciiTheme="minorHAnsi" w:eastAsiaTheme="minorHAnsi" w:hAnsiTheme="minorHAnsi" w:cstheme="minorBidi"/>
          <w:lang w:eastAsia="en-US"/>
        </w:rPr>
        <w:t xml:space="preserve">Użyte nazwy własne, które pojawiają się w dokumentacji projektowej określają minimalny standard jakościowy materiałów lub urządzeń przyjętych do wyceny. </w:t>
      </w:r>
      <w:r w:rsidR="00E70495" w:rsidRPr="00F029EA">
        <w:rPr>
          <w:rFonts w:asciiTheme="minorHAnsi" w:eastAsiaTheme="minorHAnsi" w:hAnsiTheme="minorHAnsi" w:cstheme="minorBidi"/>
          <w:lang w:eastAsia="en-US"/>
        </w:rPr>
        <w:t xml:space="preserve"> Wszelkie zastosowane materiały równoważne muszą posiadać stosowne dopuszczenia, certyfikaty i atesty. Rozwiązania wynikające z zastosowanych przez Wykonawcę materiałów, urządzeń i innych elementów równoważnych nie mogą wywoływać żadnych zmian układu funkcjonalnego </w:t>
      </w:r>
      <w:r w:rsidR="00DB5539" w:rsidRPr="00F029EA">
        <w:rPr>
          <w:rFonts w:asciiTheme="minorHAnsi" w:eastAsiaTheme="minorHAnsi" w:hAnsiTheme="minorHAnsi" w:cstheme="minorBidi"/>
          <w:lang w:eastAsia="en-US"/>
        </w:rPr>
        <w:br/>
      </w:r>
      <w:r w:rsidR="00E70495" w:rsidRPr="00F029EA">
        <w:rPr>
          <w:rFonts w:asciiTheme="minorHAnsi" w:eastAsiaTheme="minorHAnsi" w:hAnsiTheme="minorHAnsi" w:cstheme="minorBidi"/>
          <w:lang w:eastAsia="en-US"/>
        </w:rPr>
        <w:t xml:space="preserve">i parametrów </w:t>
      </w:r>
      <w:proofErr w:type="spellStart"/>
      <w:r w:rsidR="00E70495" w:rsidRPr="00F029EA">
        <w:rPr>
          <w:rFonts w:asciiTheme="minorHAnsi" w:eastAsiaTheme="minorHAnsi" w:hAnsiTheme="minorHAnsi" w:cstheme="minorBidi"/>
          <w:lang w:eastAsia="en-US"/>
        </w:rPr>
        <w:t>techniczno</w:t>
      </w:r>
      <w:proofErr w:type="spellEnd"/>
      <w:r w:rsidR="00E70495" w:rsidRPr="00F029EA">
        <w:rPr>
          <w:rFonts w:asciiTheme="minorHAnsi" w:eastAsiaTheme="minorHAnsi" w:hAnsiTheme="minorHAnsi" w:cstheme="minorBidi"/>
          <w:lang w:eastAsia="en-US"/>
        </w:rPr>
        <w:t xml:space="preserve"> - użytkowych.</w:t>
      </w:r>
    </w:p>
    <w:p w:rsidR="00556E16" w:rsidRPr="00F029EA" w:rsidRDefault="00556E16" w:rsidP="00DB5539">
      <w:pPr>
        <w:pStyle w:val="NormalnyWeb"/>
        <w:spacing w:before="0" w:beforeAutospacing="0"/>
        <w:jc w:val="both"/>
      </w:pPr>
      <w:r w:rsidRPr="00F029EA">
        <w:rPr>
          <w:rFonts w:asciiTheme="minorHAnsi" w:eastAsiaTheme="minorHAnsi" w:hAnsiTheme="minorHAnsi" w:cstheme="minorBidi"/>
          <w:lang w:eastAsia="en-US"/>
        </w:rPr>
        <w:t>Jeśli Zamawiający posługuje się opisując przedmiot zamówienia za pomocą norm, aprobat, specyfikacji technicznych i systemów odniesienia dopuszcza również równoważność. Wskazane normy, aprobaty, specyfikacje techniczne oraz systemy odniesienia mają charakter poglądowy i stanowią wyłącznie wzorzec jakościowy.</w:t>
      </w:r>
    </w:p>
    <w:p w:rsidR="00494822" w:rsidRPr="00F029EA" w:rsidRDefault="00494822" w:rsidP="003C1205">
      <w:pPr>
        <w:tabs>
          <w:tab w:val="right" w:pos="9072"/>
        </w:tabs>
        <w:autoSpaceDE w:val="0"/>
        <w:autoSpaceDN w:val="0"/>
        <w:adjustRightInd w:val="0"/>
        <w:spacing w:after="0" w:line="240" w:lineRule="auto"/>
        <w:jc w:val="both"/>
        <w:rPr>
          <w:sz w:val="24"/>
          <w:szCs w:val="24"/>
        </w:rPr>
      </w:pPr>
      <w:r w:rsidRPr="00F029EA">
        <w:rPr>
          <w:sz w:val="24"/>
          <w:szCs w:val="24"/>
        </w:rPr>
        <w:t xml:space="preserve">Wygrywający Wykonawca zobowiązany będzie do przedłożenia Zamawiającemu szczegółowego kosztorysu ofertowego </w:t>
      </w:r>
      <w:r w:rsidR="00FB1D9D" w:rsidRPr="00F029EA">
        <w:rPr>
          <w:sz w:val="24"/>
          <w:szCs w:val="24"/>
        </w:rPr>
        <w:t xml:space="preserve">i na żądanie Zamawiającego dostosować go układem oraz formą do wymagań Instytucji Finansującej </w:t>
      </w:r>
      <w:r w:rsidRPr="00F029EA">
        <w:rPr>
          <w:sz w:val="24"/>
          <w:szCs w:val="24"/>
        </w:rPr>
        <w:t xml:space="preserve">wraz z harmonogramem rzeczowo-finansowym </w:t>
      </w:r>
      <w:r w:rsidR="006F1752">
        <w:rPr>
          <w:sz w:val="24"/>
          <w:szCs w:val="24"/>
        </w:rPr>
        <w:t xml:space="preserve">(aktualizacje harmonogramu należy przeprowadzać w przypadku każdej zmiany, a także na każde żądanie Zamawiającego) </w:t>
      </w:r>
      <w:r w:rsidRPr="00F029EA">
        <w:rPr>
          <w:sz w:val="24"/>
          <w:szCs w:val="24"/>
        </w:rPr>
        <w:t xml:space="preserve">przed podpisaniem umowy. Wykonawca zobowiązany będzie do dostarczenia kompletnej dokumentacji powykonawczej wraz </w:t>
      </w:r>
      <w:r w:rsidR="006F1752">
        <w:rPr>
          <w:sz w:val="24"/>
          <w:szCs w:val="24"/>
        </w:rPr>
        <w:br/>
      </w:r>
      <w:r w:rsidRPr="00F029EA">
        <w:rPr>
          <w:sz w:val="24"/>
          <w:szCs w:val="24"/>
        </w:rPr>
        <w:t>z kosztorysem powykonawczym, tj. wszelkie atesty, aprobaty, certyfi</w:t>
      </w:r>
      <w:r w:rsidR="00537C0F" w:rsidRPr="00F029EA">
        <w:rPr>
          <w:sz w:val="24"/>
          <w:szCs w:val="24"/>
        </w:rPr>
        <w:t>katy i badania oraz pozwolenie na użytkowanie. Dokumentacja powykonawcza winna być opatrzona w spis treści oraz sporządzona w sposób umożliwiający natychmiastowe odnale</w:t>
      </w:r>
      <w:r w:rsidR="00FD4A0E" w:rsidRPr="00F029EA">
        <w:rPr>
          <w:sz w:val="24"/>
          <w:szCs w:val="24"/>
        </w:rPr>
        <w:t>zienie poszukiwanych informacji dostarczona w formie trwale spiętej. W skład dokumentacji</w:t>
      </w:r>
      <w:r w:rsidR="002901AA" w:rsidRPr="00F029EA">
        <w:rPr>
          <w:sz w:val="24"/>
          <w:szCs w:val="24"/>
        </w:rPr>
        <w:t xml:space="preserve"> powykonawczej wchodzi również założona i uzupełniona przez Wykonawcę książka obiektu budowlanego.</w:t>
      </w:r>
    </w:p>
    <w:p w:rsidR="00E63BCA" w:rsidRPr="00F029EA" w:rsidRDefault="00E63BCA" w:rsidP="003C1205">
      <w:pPr>
        <w:tabs>
          <w:tab w:val="right" w:pos="9072"/>
        </w:tabs>
        <w:autoSpaceDE w:val="0"/>
        <w:autoSpaceDN w:val="0"/>
        <w:adjustRightInd w:val="0"/>
        <w:spacing w:after="0" w:line="240" w:lineRule="auto"/>
        <w:jc w:val="both"/>
        <w:rPr>
          <w:sz w:val="24"/>
          <w:szCs w:val="24"/>
        </w:rPr>
      </w:pPr>
    </w:p>
    <w:p w:rsidR="002901AA" w:rsidRPr="00F029EA" w:rsidRDefault="00FB1D9D" w:rsidP="00FB1D9D">
      <w:pPr>
        <w:tabs>
          <w:tab w:val="right" w:pos="9072"/>
        </w:tabs>
        <w:autoSpaceDE w:val="0"/>
        <w:autoSpaceDN w:val="0"/>
        <w:adjustRightInd w:val="0"/>
        <w:spacing w:after="0" w:line="240" w:lineRule="auto"/>
        <w:jc w:val="both"/>
        <w:rPr>
          <w:sz w:val="24"/>
          <w:szCs w:val="24"/>
        </w:rPr>
      </w:pPr>
      <w:r w:rsidRPr="00F029EA">
        <w:rPr>
          <w:sz w:val="24"/>
          <w:szCs w:val="24"/>
        </w:rPr>
        <w:t xml:space="preserve">Zamawiający zaleca, aby każdy z Wykonawców dokonał wizji lokalnej w miejscu budowy celem sprawdzenia warunków związanych z wykonaniem prac będących przedmiotem przetargu. W szczególności Wykonawca jest zobowiązany do zapoznania się z naturą </w:t>
      </w:r>
      <w:r w:rsidRPr="00F029EA">
        <w:rPr>
          <w:sz w:val="24"/>
          <w:szCs w:val="24"/>
        </w:rPr>
        <w:br/>
        <w:t>i rodzajem gruntu, elementami uzbrojenia podziemnego i nadziemnego na terenie inwestycji i w jego sąsiedztwie, wymaganiami związanymi z obiektami sąsiadującymi, sposobem dojazdu, możliwością komunikacji i parkowania. Wykonawca nie będzie mógł żądać dodatkowego wynagrodzenia z tytułu nieznajomości terenu budowy, braku możliwości dojazdu, poboru wody na potrzeby prac oraz podłączeń dla potrzeb zaplecza budowy itd. Braki te nie będą mogły stanowić wystarczającego powodu dla Wykonawcy, aby nie rozpocząć robót w wyznaczonym terminie i nie dotrzymać wymaganych terminów realizacji. Termin wizji lokalnej oraz szczegóły techniczne jej przeprowadzenia wymagają wcześniejszego uzgodnienia z Zamawiającym.</w:t>
      </w:r>
    </w:p>
    <w:p w:rsidR="00FB1D9D" w:rsidRPr="00F029EA" w:rsidRDefault="00FB1D9D" w:rsidP="00FB1D9D">
      <w:pPr>
        <w:tabs>
          <w:tab w:val="right" w:pos="9072"/>
        </w:tabs>
        <w:autoSpaceDE w:val="0"/>
        <w:autoSpaceDN w:val="0"/>
        <w:adjustRightInd w:val="0"/>
        <w:spacing w:after="0" w:line="240" w:lineRule="auto"/>
        <w:jc w:val="both"/>
        <w:rPr>
          <w:sz w:val="24"/>
          <w:szCs w:val="24"/>
        </w:rPr>
      </w:pPr>
    </w:p>
    <w:p w:rsidR="002901AA" w:rsidRPr="00F029EA" w:rsidRDefault="002901AA" w:rsidP="003C1205">
      <w:pPr>
        <w:tabs>
          <w:tab w:val="right" w:pos="9072"/>
        </w:tabs>
        <w:autoSpaceDE w:val="0"/>
        <w:autoSpaceDN w:val="0"/>
        <w:adjustRightInd w:val="0"/>
        <w:spacing w:after="0" w:line="240" w:lineRule="auto"/>
        <w:jc w:val="both"/>
        <w:rPr>
          <w:sz w:val="24"/>
          <w:szCs w:val="24"/>
        </w:rPr>
      </w:pPr>
      <w:r w:rsidRPr="00F029EA">
        <w:rPr>
          <w:sz w:val="24"/>
          <w:szCs w:val="24"/>
        </w:rPr>
        <w:t>Wszelkie uzgodnienia, zgłoszenia, opinie, wnioski do organów administracyjnych, pozwolenia zarówno poprzedzające prace wykonawcze jak i niezbędne po ich zakończeniu są</w:t>
      </w:r>
      <w:r w:rsidR="00F70E22" w:rsidRPr="00F029EA">
        <w:rPr>
          <w:sz w:val="24"/>
          <w:szCs w:val="24"/>
        </w:rPr>
        <w:t xml:space="preserve"> po stronie wybranego Wykonawcy, tak by Zamawiający otrzymał przedmiot zamówienia wolny od wad prawnych i kompletny z punktu widzenia, jakiemu ma służyć.</w:t>
      </w:r>
    </w:p>
    <w:p w:rsidR="002901AA" w:rsidRPr="00F029EA" w:rsidRDefault="002901AA" w:rsidP="003C1205">
      <w:pPr>
        <w:tabs>
          <w:tab w:val="right" w:pos="9072"/>
        </w:tabs>
        <w:autoSpaceDE w:val="0"/>
        <w:autoSpaceDN w:val="0"/>
        <w:adjustRightInd w:val="0"/>
        <w:spacing w:after="0" w:line="240" w:lineRule="auto"/>
        <w:jc w:val="both"/>
        <w:rPr>
          <w:sz w:val="24"/>
          <w:szCs w:val="24"/>
        </w:rPr>
      </w:pPr>
    </w:p>
    <w:p w:rsidR="002901AA" w:rsidRPr="00F029EA" w:rsidRDefault="002901AA" w:rsidP="002901AA">
      <w:pPr>
        <w:tabs>
          <w:tab w:val="right" w:pos="9072"/>
        </w:tabs>
        <w:autoSpaceDE w:val="0"/>
        <w:autoSpaceDN w:val="0"/>
        <w:adjustRightInd w:val="0"/>
        <w:spacing w:after="0" w:line="240" w:lineRule="auto"/>
        <w:jc w:val="both"/>
        <w:rPr>
          <w:sz w:val="24"/>
          <w:szCs w:val="24"/>
        </w:rPr>
      </w:pPr>
      <w:r w:rsidRPr="00F029EA">
        <w:rPr>
          <w:sz w:val="24"/>
          <w:szCs w:val="24"/>
        </w:rPr>
        <w:t>Wynagrodzenie wykonawcy za realizację przedmiotu zamówienia będzie wynagrodzeniem ryczałtowym niepodlegającym weryfikacji, w konsekwencji, czego konieczność wykonania prac, bez których przedmiot zamówienia nie mógłby być zrealizowany, a których Wykonawca wcześniej nie przewidział nie będzie miała wpływu na wysokość wynagrodzenia - nie będzie stanowiła podstaw do podwyższenia ceny określonej w ofercie. Niedoszacowanie, pominięcie oraz brak rozpoznania zakresu przedmiotu umowy nie może być podstawą do żądania zmiany wynagrodzenia ryczałtowego.</w:t>
      </w:r>
    </w:p>
    <w:p w:rsidR="002901AA" w:rsidRPr="00F029EA" w:rsidRDefault="002901AA" w:rsidP="002901AA">
      <w:pPr>
        <w:tabs>
          <w:tab w:val="right" w:pos="9072"/>
        </w:tabs>
        <w:autoSpaceDE w:val="0"/>
        <w:autoSpaceDN w:val="0"/>
        <w:adjustRightInd w:val="0"/>
        <w:spacing w:after="0" w:line="240" w:lineRule="auto"/>
        <w:jc w:val="both"/>
        <w:rPr>
          <w:sz w:val="24"/>
          <w:szCs w:val="24"/>
        </w:rPr>
      </w:pPr>
      <w:r w:rsidRPr="00F029EA">
        <w:rPr>
          <w:sz w:val="24"/>
          <w:szCs w:val="24"/>
        </w:rPr>
        <w:t>Wszelkie wątpliwości Wykonawca winien wyjaśnić z Zamawiającym na etapie przygotowywania oferty, w trybie określonym w niniejszej specyfikacji - po tym terminie roszczenia wynikające z niewyjaśnionych rozbieżności i wątpliwości nie będą uwzględnione.</w:t>
      </w:r>
    </w:p>
    <w:p w:rsidR="002901AA" w:rsidRPr="00F029EA" w:rsidRDefault="002901AA" w:rsidP="002901AA">
      <w:pPr>
        <w:tabs>
          <w:tab w:val="right" w:pos="9072"/>
        </w:tabs>
        <w:autoSpaceDE w:val="0"/>
        <w:autoSpaceDN w:val="0"/>
        <w:adjustRightInd w:val="0"/>
        <w:spacing w:after="0" w:line="240" w:lineRule="auto"/>
        <w:jc w:val="both"/>
        <w:rPr>
          <w:sz w:val="24"/>
          <w:szCs w:val="24"/>
        </w:rPr>
      </w:pPr>
    </w:p>
    <w:p w:rsidR="002901AA" w:rsidRPr="00F029EA" w:rsidRDefault="002901AA" w:rsidP="002901AA">
      <w:pPr>
        <w:tabs>
          <w:tab w:val="right" w:pos="9072"/>
        </w:tabs>
        <w:autoSpaceDE w:val="0"/>
        <w:autoSpaceDN w:val="0"/>
        <w:adjustRightInd w:val="0"/>
        <w:spacing w:after="0" w:line="240" w:lineRule="auto"/>
        <w:jc w:val="both"/>
        <w:rPr>
          <w:sz w:val="24"/>
          <w:szCs w:val="24"/>
        </w:rPr>
      </w:pPr>
      <w:r w:rsidRPr="00F029EA">
        <w:rPr>
          <w:sz w:val="24"/>
          <w:szCs w:val="24"/>
        </w:rPr>
        <w:t>Wykonawca musi przewidzieć dostawę oraz montaż wszelkich niezbędnych zabezpieczeń np. grzejników, blokady zaworów</w:t>
      </w:r>
      <w:r w:rsidR="00C70327">
        <w:rPr>
          <w:sz w:val="24"/>
          <w:szCs w:val="24"/>
        </w:rPr>
        <w:t>, odbojniki</w:t>
      </w:r>
      <w:r w:rsidRPr="00F029EA">
        <w:rPr>
          <w:sz w:val="24"/>
          <w:szCs w:val="24"/>
        </w:rPr>
        <w:t xml:space="preserve"> itp. wymaganych w obiektach szkolnych.</w:t>
      </w:r>
    </w:p>
    <w:p w:rsidR="00297087" w:rsidRPr="00F029EA" w:rsidRDefault="00297087" w:rsidP="003C1205">
      <w:pPr>
        <w:tabs>
          <w:tab w:val="right" w:pos="9072"/>
        </w:tabs>
        <w:autoSpaceDE w:val="0"/>
        <w:autoSpaceDN w:val="0"/>
        <w:adjustRightInd w:val="0"/>
        <w:spacing w:after="0" w:line="240" w:lineRule="auto"/>
        <w:jc w:val="both"/>
        <w:rPr>
          <w:sz w:val="24"/>
          <w:szCs w:val="24"/>
        </w:rPr>
      </w:pPr>
    </w:p>
    <w:p w:rsidR="00A61306" w:rsidRPr="00F029EA" w:rsidRDefault="00297087" w:rsidP="003C1205">
      <w:pPr>
        <w:tabs>
          <w:tab w:val="right" w:pos="9072"/>
        </w:tabs>
        <w:autoSpaceDE w:val="0"/>
        <w:autoSpaceDN w:val="0"/>
        <w:adjustRightInd w:val="0"/>
        <w:spacing w:after="0" w:line="240" w:lineRule="auto"/>
        <w:jc w:val="both"/>
        <w:rPr>
          <w:sz w:val="24"/>
          <w:szCs w:val="24"/>
        </w:rPr>
      </w:pPr>
      <w:r w:rsidRPr="00F029EA">
        <w:rPr>
          <w:sz w:val="24"/>
          <w:szCs w:val="24"/>
          <w:u w:val="single"/>
        </w:rPr>
        <w:t>Do obowiązków Wykonawcy będzie należeć również:</w:t>
      </w:r>
    </w:p>
    <w:p w:rsidR="00297087" w:rsidRPr="00F029EA" w:rsidRDefault="00A61306"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Z</w:t>
      </w:r>
      <w:r w:rsidR="00297087" w:rsidRPr="00F029EA">
        <w:rPr>
          <w:sz w:val="24"/>
          <w:szCs w:val="24"/>
        </w:rPr>
        <w:t>apewnienie</w:t>
      </w:r>
      <w:r w:rsidR="00AC49FE" w:rsidRPr="00F029EA">
        <w:rPr>
          <w:sz w:val="24"/>
          <w:szCs w:val="24"/>
        </w:rPr>
        <w:t xml:space="preserve"> nadzoru i obsługi geotechnicznej oraz</w:t>
      </w:r>
      <w:r w:rsidR="00297087" w:rsidRPr="00F029EA">
        <w:rPr>
          <w:sz w:val="24"/>
          <w:szCs w:val="24"/>
        </w:rPr>
        <w:t xml:space="preserve"> geodezyjnej nad realizacją robót, łącznie z geodezyjnym wytyczeniem oraz inwentaryzacją powykonawczą;</w:t>
      </w:r>
    </w:p>
    <w:p w:rsidR="00A61306" w:rsidRPr="00F029EA" w:rsidRDefault="00A61306"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 xml:space="preserve">Opracowanie projektu organizacji placu budowy </w:t>
      </w:r>
      <w:r w:rsidR="001B190C" w:rsidRPr="00F029EA">
        <w:rPr>
          <w:sz w:val="24"/>
          <w:szCs w:val="24"/>
        </w:rPr>
        <w:t>uwzględniając przede wszystkim bezpieczeństwo użytkowników istniejącej szkoły oraz przepisy BHP i Ochrony Środowiska</w:t>
      </w:r>
      <w:r w:rsidRPr="00F029EA">
        <w:rPr>
          <w:sz w:val="24"/>
          <w:szCs w:val="24"/>
        </w:rPr>
        <w:t xml:space="preserve"> </w:t>
      </w:r>
    </w:p>
    <w:p w:rsidR="00297087" w:rsidRPr="00F029EA" w:rsidRDefault="00297087"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Sporządzenie dodatkowych opracowań wykonawczych, jeśli podczas realizacji Inwestycji okaże się to niezbędne;</w:t>
      </w:r>
    </w:p>
    <w:p w:rsidR="00297087" w:rsidRPr="00F029EA" w:rsidRDefault="00297087"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 xml:space="preserve">Przygotowanie i utrzymanie placu i zaplecza budowy, a w szczególności ich ogrodzenie </w:t>
      </w:r>
      <w:r w:rsidR="00983F59" w:rsidRPr="00F029EA">
        <w:rPr>
          <w:sz w:val="24"/>
          <w:szCs w:val="24"/>
        </w:rPr>
        <w:br/>
      </w:r>
      <w:r w:rsidRPr="00F029EA">
        <w:rPr>
          <w:sz w:val="24"/>
          <w:szCs w:val="24"/>
        </w:rPr>
        <w:t>i dozór, aby zapewnić bezpieczeństwo</w:t>
      </w:r>
      <w:r w:rsidR="00A61306" w:rsidRPr="00F029EA">
        <w:rPr>
          <w:sz w:val="24"/>
          <w:szCs w:val="24"/>
        </w:rPr>
        <w:t xml:space="preserve"> </w:t>
      </w:r>
      <w:r w:rsidRPr="00F029EA">
        <w:rPr>
          <w:sz w:val="24"/>
          <w:szCs w:val="24"/>
        </w:rPr>
        <w:t>użytkownikom istniejącej szkoły;</w:t>
      </w:r>
    </w:p>
    <w:p w:rsidR="00297087" w:rsidRPr="00F029EA" w:rsidRDefault="00297087"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Wykonawca jest zobowiązany zapewnić użytkownikom dostęp do istniejącego budynku szkoły w czasie zajęć szkolnych, wszystkie roboty wpływające</w:t>
      </w:r>
      <w:r w:rsidR="00DA1C28" w:rsidRPr="00F029EA">
        <w:rPr>
          <w:sz w:val="24"/>
          <w:szCs w:val="24"/>
        </w:rPr>
        <w:t xml:space="preserve"> na funkcjonowanie szkoły należy uzgodnić wcześniej z Dyrektorem Szkoły oraz Inspektorem Nadzoru;</w:t>
      </w:r>
    </w:p>
    <w:p w:rsidR="00DA1C28" w:rsidRPr="00F029EA" w:rsidRDefault="00DA1C28"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lastRenderedPageBreak/>
        <w:t xml:space="preserve">Wykonawca zobowiązany jest do takiego prowadzenia robót, aby nie wystąpiły uszkodzenia obiektów i infrastruktury zlokalizowanej na terenie placu budowy oraz </w:t>
      </w:r>
      <w:r w:rsidR="00983F59" w:rsidRPr="00F029EA">
        <w:rPr>
          <w:sz w:val="24"/>
          <w:szCs w:val="24"/>
        </w:rPr>
        <w:br/>
      </w:r>
      <w:r w:rsidRPr="00F029EA">
        <w:rPr>
          <w:sz w:val="24"/>
          <w:szCs w:val="24"/>
        </w:rPr>
        <w:t>z nim sąsiadujących. W przypadku uszkodzenia tych obiektów Wykonawca zobowiązany jest do naprawy uszkodzeń lub odtworzenia tych obiektów lub infrastruktury</w:t>
      </w:r>
      <w:r w:rsidR="00E15A1C" w:rsidRPr="00F029EA">
        <w:rPr>
          <w:sz w:val="24"/>
          <w:szCs w:val="24"/>
        </w:rPr>
        <w:t xml:space="preserve">, </w:t>
      </w:r>
      <w:r w:rsidR="00983F59" w:rsidRPr="00F029EA">
        <w:rPr>
          <w:sz w:val="24"/>
          <w:szCs w:val="24"/>
        </w:rPr>
        <w:br/>
      </w:r>
      <w:r w:rsidR="00E15A1C" w:rsidRPr="00F029EA">
        <w:rPr>
          <w:sz w:val="24"/>
          <w:szCs w:val="24"/>
        </w:rPr>
        <w:t>w szczególności zaś dróg dojazdowych do placu budowy</w:t>
      </w:r>
      <w:r w:rsidRPr="00F029EA">
        <w:rPr>
          <w:sz w:val="24"/>
          <w:szCs w:val="24"/>
        </w:rPr>
        <w:t>;</w:t>
      </w:r>
    </w:p>
    <w:p w:rsidR="00DA1C28" w:rsidRPr="00F029EA" w:rsidRDefault="00DA1C28"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Po zakończeniu robót Wykonawca na własny koszt zlikwiduje plac budowy oraz doprowadzi teren do należytego stanu;</w:t>
      </w:r>
    </w:p>
    <w:p w:rsidR="00DA1C28" w:rsidRPr="00F029EA" w:rsidRDefault="00DA1C28"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 xml:space="preserve">W ramach wynagrodzenia Wykonawca zobowiązany jest do wykonania własnym staraniem zasilania placu budowy w energię elektryczną i wodę w uzgodnieniu </w:t>
      </w:r>
      <w:r w:rsidR="00983F59" w:rsidRPr="00F029EA">
        <w:rPr>
          <w:sz w:val="24"/>
          <w:szCs w:val="24"/>
        </w:rPr>
        <w:br/>
      </w:r>
      <w:r w:rsidRPr="00F029EA">
        <w:rPr>
          <w:sz w:val="24"/>
          <w:szCs w:val="24"/>
        </w:rPr>
        <w:t>z gestorami tych mediów;</w:t>
      </w:r>
    </w:p>
    <w:p w:rsidR="00DA1C28" w:rsidRPr="00F029EA" w:rsidRDefault="00E15A1C"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Wykonawca zobowiązany jest do pokrycia wszelkich roszczeń osób trzecich powstałych w trakcie wyko</w:t>
      </w:r>
      <w:r w:rsidR="002901AA" w:rsidRPr="00F029EA">
        <w:rPr>
          <w:sz w:val="24"/>
          <w:szCs w:val="24"/>
        </w:rPr>
        <w:t>nywania przedmiotu zamówienia.</w:t>
      </w:r>
    </w:p>
    <w:p w:rsidR="00E15A1C" w:rsidRPr="00F029EA" w:rsidRDefault="00E15A1C" w:rsidP="00983F59">
      <w:pPr>
        <w:pStyle w:val="Akapitzlist"/>
        <w:numPr>
          <w:ilvl w:val="0"/>
          <w:numId w:val="7"/>
        </w:numPr>
        <w:spacing w:after="0" w:line="240" w:lineRule="auto"/>
        <w:ind w:left="426" w:hanging="426"/>
        <w:jc w:val="both"/>
        <w:rPr>
          <w:rFonts w:ascii="Arial" w:eastAsia="Times New Roman" w:hAnsi="Arial" w:cs="Arial"/>
          <w:sz w:val="24"/>
          <w:szCs w:val="24"/>
          <w:lang w:eastAsia="pl-PL"/>
        </w:rPr>
      </w:pPr>
      <w:r w:rsidRPr="00F029EA">
        <w:rPr>
          <w:sz w:val="24"/>
          <w:szCs w:val="24"/>
        </w:rPr>
        <w:t>W przypadku uszkodzenia lub zniszczenia wykonanych robót lub ich części (bądź kradzieży urządzeń i materiałów) w trakcie realizacji budowy, Wykonawca zobowiązany jest do ich naprawy i doprowadzenia do stanu poprzedniego na własny koszt.</w:t>
      </w:r>
    </w:p>
    <w:p w:rsidR="00E15A1C" w:rsidRPr="00F029EA" w:rsidRDefault="00E15A1C" w:rsidP="00983F59">
      <w:pPr>
        <w:pStyle w:val="Akapitzlist"/>
        <w:numPr>
          <w:ilvl w:val="0"/>
          <w:numId w:val="7"/>
        </w:numPr>
        <w:spacing w:after="0" w:line="240" w:lineRule="auto"/>
        <w:ind w:left="426" w:hanging="426"/>
        <w:jc w:val="both"/>
        <w:rPr>
          <w:rFonts w:eastAsia="Times New Roman" w:cs="Arial"/>
          <w:sz w:val="24"/>
          <w:szCs w:val="24"/>
          <w:lang w:eastAsia="pl-PL"/>
        </w:rPr>
      </w:pPr>
      <w:r w:rsidRPr="00F029EA">
        <w:rPr>
          <w:rFonts w:eastAsia="Times New Roman" w:cs="Arial"/>
          <w:sz w:val="24"/>
          <w:szCs w:val="24"/>
          <w:lang w:eastAsia="pl-PL"/>
        </w:rPr>
        <w:t>Wykonawca ponosi pełną odpowiedzialność za szkody powstałe w środowisku i szkody osób trzecich wynikłe na skutek prowadzonych prac</w:t>
      </w:r>
      <w:r w:rsidR="002901AA" w:rsidRPr="00F029EA">
        <w:rPr>
          <w:rFonts w:eastAsia="Times New Roman" w:cs="Arial"/>
          <w:sz w:val="24"/>
          <w:szCs w:val="24"/>
          <w:lang w:eastAsia="pl-PL"/>
        </w:rPr>
        <w:t>.</w:t>
      </w:r>
    </w:p>
    <w:p w:rsidR="00E15A1C" w:rsidRPr="00F029EA" w:rsidRDefault="00E15A1C" w:rsidP="00983F59">
      <w:pPr>
        <w:pStyle w:val="Akapitzlist"/>
        <w:numPr>
          <w:ilvl w:val="0"/>
          <w:numId w:val="7"/>
        </w:numPr>
        <w:spacing w:after="0" w:line="240" w:lineRule="auto"/>
        <w:ind w:left="426" w:hanging="426"/>
        <w:jc w:val="both"/>
        <w:rPr>
          <w:rFonts w:eastAsia="Times New Roman" w:cs="Arial"/>
          <w:sz w:val="24"/>
          <w:szCs w:val="24"/>
          <w:lang w:eastAsia="pl-PL"/>
        </w:rPr>
      </w:pPr>
      <w:r w:rsidRPr="00F029EA">
        <w:rPr>
          <w:rFonts w:eastAsia="Times New Roman" w:cs="Arial"/>
          <w:sz w:val="24"/>
          <w:szCs w:val="24"/>
          <w:lang w:eastAsia="pl-PL"/>
        </w:rPr>
        <w:t xml:space="preserve">Wszelkie koszty poniesione przez Wykonawcę przy wykonywaniu zmian ustnie sformułowanych lub innych nieautoryzowanych, pozostaną jego wyłącznym obciążeniem, przy czym odstępuje on od wszelkich </w:t>
      </w:r>
      <w:proofErr w:type="gramStart"/>
      <w:r w:rsidRPr="00F029EA">
        <w:rPr>
          <w:rFonts w:eastAsia="Times New Roman" w:cs="Arial"/>
          <w:sz w:val="24"/>
          <w:szCs w:val="24"/>
          <w:lang w:eastAsia="pl-PL"/>
        </w:rPr>
        <w:t>praw</w:t>
      </w:r>
      <w:proofErr w:type="gramEnd"/>
      <w:r w:rsidRPr="00F029EA">
        <w:rPr>
          <w:rFonts w:eastAsia="Times New Roman" w:cs="Arial"/>
          <w:sz w:val="24"/>
          <w:szCs w:val="24"/>
          <w:lang w:eastAsia="pl-PL"/>
        </w:rPr>
        <w:t xml:space="preserve"> dochodzenia zwrotu w/w kosztów lub rekompensaty za dodatkowy czas poświęcony ich wykonaniu, wskutek zastosowania się przezeń do ustnie przekazanych lub innych nieautoryzowanych zmian</w:t>
      </w:r>
      <w:r w:rsidR="002901AA" w:rsidRPr="00F029EA">
        <w:rPr>
          <w:rFonts w:eastAsia="Times New Roman" w:cs="Arial"/>
          <w:sz w:val="24"/>
          <w:szCs w:val="24"/>
          <w:lang w:eastAsia="pl-PL"/>
        </w:rPr>
        <w:t>.</w:t>
      </w:r>
    </w:p>
    <w:p w:rsidR="009E0E19" w:rsidRPr="00F029EA" w:rsidRDefault="009E0E19" w:rsidP="00983F59">
      <w:pPr>
        <w:pStyle w:val="Akapitzlist"/>
        <w:numPr>
          <w:ilvl w:val="0"/>
          <w:numId w:val="7"/>
        </w:numPr>
        <w:spacing w:after="0" w:line="240" w:lineRule="auto"/>
        <w:ind w:left="426" w:hanging="426"/>
        <w:jc w:val="both"/>
        <w:rPr>
          <w:rFonts w:eastAsia="Times New Roman" w:cs="Arial"/>
          <w:sz w:val="24"/>
          <w:szCs w:val="24"/>
          <w:lang w:eastAsia="pl-PL"/>
        </w:rPr>
      </w:pPr>
      <w:r w:rsidRPr="00F029EA">
        <w:rPr>
          <w:rFonts w:eastAsia="Times New Roman" w:cs="Arial"/>
          <w:sz w:val="24"/>
          <w:szCs w:val="24"/>
          <w:lang w:eastAsia="pl-PL"/>
        </w:rPr>
        <w:t>Wykonawca ma obowiązek uczestniczyć w naradach koordynacyjnych zwoływanych przez Zamawiającego, zobowiązać do uczestniczenia w naradach również kierownika budowy i kierowników robót. Na każdym spotkaniu koordynacyjnym osoba reprezentująca Wykonawcę ma obowiązek przedstawić stan zaawansowania robót, zgodność zaawansowania robót z przyjętym harmonogramem, omówić wykonany zakres robót na miesiąc do tyłu oraz planowany zakres robót na najbliższy miesiąc do przodu</w:t>
      </w:r>
      <w:r w:rsidR="002901AA" w:rsidRPr="00F029EA">
        <w:rPr>
          <w:rFonts w:eastAsia="Times New Roman" w:cs="Arial"/>
          <w:sz w:val="24"/>
          <w:szCs w:val="24"/>
          <w:lang w:eastAsia="pl-PL"/>
        </w:rPr>
        <w:t>.</w:t>
      </w:r>
    </w:p>
    <w:p w:rsidR="00E15A1C" w:rsidRDefault="00FF1825"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Wykonawca przez okres gwarancji będzie wykonywał wszelkie czynności serwisowe</w:t>
      </w:r>
      <w:r w:rsidR="00983F59" w:rsidRPr="00F029EA">
        <w:rPr>
          <w:sz w:val="24"/>
          <w:szCs w:val="24"/>
        </w:rPr>
        <w:br/>
      </w:r>
      <w:r w:rsidRPr="00F029EA">
        <w:rPr>
          <w:sz w:val="24"/>
          <w:szCs w:val="24"/>
        </w:rPr>
        <w:t xml:space="preserve"> i eksploatacyjne oraz wymagane przeglądy okresowe wszystkich zamontowanych urządzeń.</w:t>
      </w:r>
      <w:r w:rsidR="003A482B">
        <w:rPr>
          <w:sz w:val="24"/>
          <w:szCs w:val="24"/>
        </w:rPr>
        <w:t xml:space="preserve"> </w:t>
      </w:r>
    </w:p>
    <w:p w:rsidR="003A482B" w:rsidRPr="00F029EA" w:rsidRDefault="003A482B"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Pr>
          <w:sz w:val="24"/>
          <w:szCs w:val="24"/>
        </w:rPr>
        <w:t>Wykonawca przeszkoli personel użytkownika obiektu w zakresie obsługi zamontowanych maszyn i urządzeń oraz dostarczy Zamawiającemu dokumenty potwierdzające odbycie takiego przeszkolenia.</w:t>
      </w:r>
    </w:p>
    <w:p w:rsidR="000C0C2E" w:rsidRPr="00F029EA" w:rsidRDefault="004C5B42"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Wykonawca pokryje koszty ogrzewania budynku oraz koszty procesu rozruchowego urządzeń w trakcie budowy i procesów odbiorowych obiektu.</w:t>
      </w:r>
    </w:p>
    <w:p w:rsidR="00F91140" w:rsidRPr="00F029EA" w:rsidRDefault="00F91140"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 xml:space="preserve">Wykonawca zobowiązany jest powielenia dokumentacji </w:t>
      </w:r>
      <w:r w:rsidR="002901AA" w:rsidRPr="00F029EA">
        <w:rPr>
          <w:sz w:val="24"/>
          <w:szCs w:val="24"/>
        </w:rPr>
        <w:t>projektowej</w:t>
      </w:r>
      <w:r w:rsidRPr="00F029EA">
        <w:rPr>
          <w:sz w:val="24"/>
          <w:szCs w:val="24"/>
        </w:rPr>
        <w:t xml:space="preserve"> we własnym zakresie i na własny koszt.</w:t>
      </w:r>
    </w:p>
    <w:p w:rsidR="00AC49FE" w:rsidRPr="00F029EA" w:rsidRDefault="00AC49FE"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 xml:space="preserve">Wykonawca zobowiązany będzie zapewnić nadzór branżowy w każdej specjalności </w:t>
      </w:r>
      <w:r w:rsidRPr="00F029EA">
        <w:rPr>
          <w:sz w:val="24"/>
          <w:szCs w:val="24"/>
        </w:rPr>
        <w:br/>
        <w:t>(</w:t>
      </w:r>
      <w:proofErr w:type="spellStart"/>
      <w:r w:rsidRPr="00F029EA">
        <w:rPr>
          <w:sz w:val="24"/>
          <w:szCs w:val="24"/>
        </w:rPr>
        <w:t>ins</w:t>
      </w:r>
      <w:proofErr w:type="spellEnd"/>
      <w:r w:rsidRPr="00F029EA">
        <w:rPr>
          <w:sz w:val="24"/>
          <w:szCs w:val="24"/>
        </w:rPr>
        <w:t xml:space="preserve">. </w:t>
      </w:r>
      <w:proofErr w:type="gramStart"/>
      <w:r w:rsidRPr="00F029EA">
        <w:rPr>
          <w:sz w:val="24"/>
          <w:szCs w:val="24"/>
        </w:rPr>
        <w:t>elektryczne</w:t>
      </w:r>
      <w:proofErr w:type="gramEnd"/>
      <w:r w:rsidRPr="00F029EA">
        <w:rPr>
          <w:sz w:val="24"/>
          <w:szCs w:val="24"/>
        </w:rPr>
        <w:t xml:space="preserve">, inst. sanitarne, </w:t>
      </w:r>
      <w:proofErr w:type="spellStart"/>
      <w:r w:rsidRPr="00F029EA">
        <w:rPr>
          <w:sz w:val="24"/>
          <w:szCs w:val="24"/>
        </w:rPr>
        <w:t>konstrukcyjno</w:t>
      </w:r>
      <w:proofErr w:type="spellEnd"/>
      <w:r w:rsidRPr="00F029EA">
        <w:rPr>
          <w:sz w:val="24"/>
          <w:szCs w:val="24"/>
        </w:rPr>
        <w:t xml:space="preserve"> – budowlana, drogowa, geodezyjna, geologiczna)</w:t>
      </w:r>
      <w:r w:rsidR="00952AFE" w:rsidRPr="00F029EA">
        <w:rPr>
          <w:sz w:val="24"/>
          <w:szCs w:val="24"/>
        </w:rPr>
        <w:t>.</w:t>
      </w:r>
    </w:p>
    <w:p w:rsidR="00AC49FE" w:rsidRPr="00F029EA" w:rsidRDefault="00AC49FE"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W związku z wykonywaniem inwestycji w bezpośrednim sąsiedztwie funkcjonującego obiektu szkolnego Wykonawca podczas wykonywania prac zobowiązany będzie do przedkładania Zamawiającemu cotygodniowego raportu z wewnętrznej kontroli BHP sporządzonego przez uprawnioną osobę.</w:t>
      </w:r>
    </w:p>
    <w:p w:rsidR="00952AFE" w:rsidRPr="00F029EA" w:rsidRDefault="00952AFE"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Zamawiający wskaże wybranemu Wykonawcy miejsce wywoz</w:t>
      </w:r>
      <w:r w:rsidR="002901AA" w:rsidRPr="00F029EA">
        <w:rPr>
          <w:sz w:val="24"/>
          <w:szCs w:val="24"/>
        </w:rPr>
        <w:t>u ziemi z wykopów</w:t>
      </w:r>
      <w:r w:rsidR="002901AA" w:rsidRPr="00F029EA">
        <w:rPr>
          <w:sz w:val="24"/>
          <w:szCs w:val="24"/>
        </w:rPr>
        <w:br/>
        <w:t xml:space="preserve"> w promieniu 20</w:t>
      </w:r>
      <w:r w:rsidR="00BA3DDB" w:rsidRPr="00F029EA">
        <w:rPr>
          <w:sz w:val="24"/>
          <w:szCs w:val="24"/>
        </w:rPr>
        <w:t xml:space="preserve"> </w:t>
      </w:r>
      <w:r w:rsidRPr="00F029EA">
        <w:rPr>
          <w:sz w:val="24"/>
          <w:szCs w:val="24"/>
        </w:rPr>
        <w:t>km od placu budowy.</w:t>
      </w:r>
    </w:p>
    <w:p w:rsidR="003E6A8E" w:rsidRPr="00F029EA" w:rsidRDefault="003E6A8E"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lastRenderedPageBreak/>
        <w:t xml:space="preserve">Wykonawca ma obowiązek zagospodarować odpady powstałe podczas inwestycji </w:t>
      </w:r>
      <w:r w:rsidRPr="00F029EA">
        <w:rPr>
          <w:sz w:val="24"/>
          <w:szCs w:val="24"/>
        </w:rPr>
        <w:br/>
        <w:t>we własnym zakresie i na własny koszt oraz dostarczy Zamawiającemu dokumenty potwierdzające ich zagospodarowanie w sposób zgodny z wymaganiami ochrony środowiska i gospodarki odpadami.</w:t>
      </w:r>
    </w:p>
    <w:p w:rsidR="00330695" w:rsidRDefault="00330695"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Wykonawca podczas trwania prac budowlanych zobowiązany będzie do przekazywania Zamawia</w:t>
      </w:r>
      <w:r w:rsidR="007D554C">
        <w:rPr>
          <w:sz w:val="24"/>
          <w:szCs w:val="24"/>
        </w:rPr>
        <w:t xml:space="preserve">jącemu i Inspektorowi Nadzoru </w:t>
      </w:r>
      <w:r w:rsidRPr="00F029EA">
        <w:rPr>
          <w:sz w:val="24"/>
          <w:szCs w:val="24"/>
        </w:rPr>
        <w:t>tygodniowych planów prac w każdy piątek.</w:t>
      </w:r>
    </w:p>
    <w:p w:rsidR="00F029EA" w:rsidRDefault="00F029EA"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Pr>
          <w:sz w:val="24"/>
          <w:szCs w:val="24"/>
        </w:rPr>
        <w:t>Zamawiający nie dopuszcza przerw innych niż ustawowe w funkcjonowaniu obiektu szkolnego podczas rozbudowy. Wszelkie prace mogące wpłynąć na funkcjonowanie obiektu zgodnie z przeznaczeniem należy prowadzić w okresach przerw ustawowych.</w:t>
      </w:r>
    </w:p>
    <w:p w:rsidR="00BA159E" w:rsidRDefault="00BA159E" w:rsidP="00BA159E">
      <w:pPr>
        <w:pStyle w:val="Akapitzlist"/>
        <w:tabs>
          <w:tab w:val="right" w:pos="9072"/>
        </w:tabs>
        <w:autoSpaceDE w:val="0"/>
        <w:autoSpaceDN w:val="0"/>
        <w:adjustRightInd w:val="0"/>
        <w:spacing w:after="0" w:line="240" w:lineRule="auto"/>
        <w:ind w:left="426"/>
        <w:jc w:val="both"/>
        <w:rPr>
          <w:sz w:val="24"/>
          <w:szCs w:val="24"/>
        </w:rPr>
      </w:pPr>
      <w:r>
        <w:rPr>
          <w:sz w:val="24"/>
          <w:szCs w:val="24"/>
        </w:rPr>
        <w:t xml:space="preserve">Wykonawca odpowiada finansowo za spowodowanie przerw w funkcjonowaniu obiektu w wysokości 0,1% wartości robót brutto za każdy dzień wyłączenia obiektu </w:t>
      </w:r>
      <w:r>
        <w:rPr>
          <w:sz w:val="24"/>
          <w:szCs w:val="24"/>
        </w:rPr>
        <w:br/>
        <w:t>z użytkowania.</w:t>
      </w:r>
      <w:r w:rsidR="00D040EA">
        <w:rPr>
          <w:sz w:val="24"/>
          <w:szCs w:val="24"/>
        </w:rPr>
        <w:t xml:space="preserve"> </w:t>
      </w:r>
      <w:r w:rsidR="00D040EA" w:rsidRPr="00D040EA">
        <w:rPr>
          <w:sz w:val="24"/>
          <w:szCs w:val="24"/>
        </w:rPr>
        <w:t>Prace uciążliwe, powodujące stały, nadmierny hałas, zapylenie należy wykonywać w terminie ustalonym z Dyrektorem Szkoły.</w:t>
      </w:r>
    </w:p>
    <w:p w:rsidR="00D040EA" w:rsidRPr="00F029EA" w:rsidRDefault="00D040EA" w:rsidP="00D040EA">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Pr>
          <w:sz w:val="24"/>
          <w:szCs w:val="24"/>
        </w:rPr>
        <w:t>Wykonawca zobowiązany jest zapewnić koordynatora prac, który będzie odpowiedzialny za kontakty z Zamawiającym i będzie zobowiązany do codziennej obecności na terenie budowy.</w:t>
      </w:r>
    </w:p>
    <w:p w:rsidR="00FF1825" w:rsidRPr="00F029EA" w:rsidRDefault="00FF1825" w:rsidP="009D58BC">
      <w:pPr>
        <w:tabs>
          <w:tab w:val="right" w:pos="9072"/>
        </w:tabs>
        <w:autoSpaceDE w:val="0"/>
        <w:autoSpaceDN w:val="0"/>
        <w:adjustRightInd w:val="0"/>
        <w:spacing w:after="0" w:line="240" w:lineRule="auto"/>
        <w:jc w:val="both"/>
        <w:rPr>
          <w:sz w:val="24"/>
          <w:szCs w:val="24"/>
        </w:rPr>
      </w:pPr>
    </w:p>
    <w:p w:rsidR="003C113D" w:rsidRPr="00F029EA" w:rsidRDefault="003C113D" w:rsidP="009D58BC">
      <w:pPr>
        <w:tabs>
          <w:tab w:val="right" w:pos="9072"/>
        </w:tabs>
        <w:autoSpaceDE w:val="0"/>
        <w:autoSpaceDN w:val="0"/>
        <w:adjustRightInd w:val="0"/>
        <w:spacing w:after="0" w:line="240" w:lineRule="auto"/>
        <w:jc w:val="both"/>
        <w:rPr>
          <w:sz w:val="24"/>
          <w:szCs w:val="24"/>
        </w:rPr>
      </w:pPr>
    </w:p>
    <w:p w:rsidR="003C113D" w:rsidRPr="00F029EA" w:rsidRDefault="003C113D" w:rsidP="009D58BC">
      <w:pPr>
        <w:tabs>
          <w:tab w:val="right" w:pos="9072"/>
        </w:tabs>
        <w:autoSpaceDE w:val="0"/>
        <w:autoSpaceDN w:val="0"/>
        <w:adjustRightInd w:val="0"/>
        <w:spacing w:after="0" w:line="240" w:lineRule="auto"/>
        <w:jc w:val="both"/>
        <w:rPr>
          <w:sz w:val="24"/>
          <w:szCs w:val="24"/>
        </w:rPr>
      </w:pPr>
    </w:p>
    <w:p w:rsidR="009D58BC" w:rsidRPr="00F029EA" w:rsidRDefault="009D58BC" w:rsidP="009D58BC">
      <w:pPr>
        <w:tabs>
          <w:tab w:val="right" w:pos="9072"/>
        </w:tabs>
        <w:autoSpaceDE w:val="0"/>
        <w:autoSpaceDN w:val="0"/>
        <w:adjustRightInd w:val="0"/>
        <w:spacing w:after="0" w:line="240" w:lineRule="auto"/>
        <w:jc w:val="both"/>
        <w:rPr>
          <w:sz w:val="24"/>
          <w:szCs w:val="24"/>
        </w:rPr>
      </w:pPr>
      <w:r w:rsidRPr="00F029EA">
        <w:rPr>
          <w:sz w:val="24"/>
          <w:szCs w:val="24"/>
        </w:rPr>
        <w:t>Zamawiający na wykonanie przedmiotowej inwestycji uzyskał prawomocną decyzj</w:t>
      </w:r>
      <w:r w:rsidR="0036145F" w:rsidRPr="00F029EA">
        <w:rPr>
          <w:sz w:val="24"/>
          <w:szCs w:val="24"/>
        </w:rPr>
        <w:t xml:space="preserve">ę </w:t>
      </w:r>
      <w:r w:rsidR="0036145F" w:rsidRPr="00F029EA">
        <w:rPr>
          <w:sz w:val="24"/>
          <w:szCs w:val="24"/>
        </w:rPr>
        <w:br/>
        <w:t>o pozwoleniu na budowę nr 447/2017 znak: B-I.6740.15.43</w:t>
      </w:r>
      <w:r w:rsidRPr="00F029EA">
        <w:rPr>
          <w:sz w:val="24"/>
          <w:szCs w:val="24"/>
        </w:rPr>
        <w:t>.201</w:t>
      </w:r>
      <w:r w:rsidR="0036145F" w:rsidRPr="00F029EA">
        <w:rPr>
          <w:sz w:val="24"/>
          <w:szCs w:val="24"/>
        </w:rPr>
        <w:t>5 z dnia 16</w:t>
      </w:r>
      <w:r w:rsidRPr="00F029EA">
        <w:rPr>
          <w:sz w:val="24"/>
          <w:szCs w:val="24"/>
        </w:rPr>
        <w:t xml:space="preserve"> </w:t>
      </w:r>
      <w:r w:rsidR="0036145F" w:rsidRPr="00F029EA">
        <w:rPr>
          <w:sz w:val="24"/>
          <w:szCs w:val="24"/>
        </w:rPr>
        <w:t>marca</w:t>
      </w:r>
      <w:r w:rsidRPr="00F029EA">
        <w:rPr>
          <w:sz w:val="24"/>
          <w:szCs w:val="24"/>
        </w:rPr>
        <w:t xml:space="preserve"> 201</w:t>
      </w:r>
      <w:r w:rsidR="0036145F" w:rsidRPr="00F029EA">
        <w:rPr>
          <w:sz w:val="24"/>
          <w:szCs w:val="24"/>
        </w:rPr>
        <w:t xml:space="preserve">7 zmieniającą </w:t>
      </w:r>
      <w:r w:rsidR="005A788D" w:rsidRPr="00F029EA">
        <w:rPr>
          <w:sz w:val="24"/>
          <w:szCs w:val="24"/>
        </w:rPr>
        <w:t>decyzję nr</w:t>
      </w:r>
      <w:r w:rsidR="0036145F" w:rsidRPr="00F029EA">
        <w:rPr>
          <w:sz w:val="24"/>
          <w:szCs w:val="24"/>
        </w:rPr>
        <w:t xml:space="preserve"> 1501/2015 znak: B-I.6740.15.43.2015 z dnia 20 sierpnia 2015</w:t>
      </w:r>
      <w:r w:rsidRPr="00F029EA">
        <w:rPr>
          <w:sz w:val="24"/>
          <w:szCs w:val="24"/>
        </w:rPr>
        <w:t xml:space="preserve"> wydaną przez Starostę Kieleckiego.</w:t>
      </w:r>
    </w:p>
    <w:p w:rsidR="00C86BC7" w:rsidRPr="00F029EA" w:rsidRDefault="00C86BC7" w:rsidP="00C86BC7">
      <w:pPr>
        <w:autoSpaceDE w:val="0"/>
        <w:autoSpaceDN w:val="0"/>
        <w:adjustRightInd w:val="0"/>
        <w:spacing w:after="0" w:line="240" w:lineRule="auto"/>
        <w:jc w:val="both"/>
        <w:rPr>
          <w:sz w:val="24"/>
          <w:szCs w:val="24"/>
        </w:rPr>
      </w:pPr>
    </w:p>
    <w:sectPr w:rsidR="00C86BC7" w:rsidRPr="00F029EA" w:rsidSect="007D00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39C"/>
    <w:multiLevelType w:val="hybridMultilevel"/>
    <w:tmpl w:val="91FABCD4"/>
    <w:lvl w:ilvl="0" w:tplc="F64A1380">
      <w:start w:val="5"/>
      <w:numFmt w:val="bullet"/>
      <w:lvlText w:val="·"/>
      <w:lvlJc w:val="left"/>
      <w:pPr>
        <w:ind w:left="720" w:hanging="360"/>
      </w:pPr>
      <w:rPr>
        <w:rFonts w:ascii="Calibri" w:eastAsiaTheme="minorHAnsi" w:hAnsi="Calibri"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3B96DB8"/>
    <w:multiLevelType w:val="hybridMultilevel"/>
    <w:tmpl w:val="E2CAE1F6"/>
    <w:lvl w:ilvl="0" w:tplc="1BA638B4">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1B4657"/>
    <w:multiLevelType w:val="hybridMultilevel"/>
    <w:tmpl w:val="03B2295A"/>
    <w:lvl w:ilvl="0" w:tplc="D5F8251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AEC0858"/>
    <w:multiLevelType w:val="hybridMultilevel"/>
    <w:tmpl w:val="67A816FA"/>
    <w:lvl w:ilvl="0" w:tplc="CDF25C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33C126C5"/>
    <w:multiLevelType w:val="hybridMultilevel"/>
    <w:tmpl w:val="17C8A3BC"/>
    <w:lvl w:ilvl="0" w:tplc="B636B5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A01A91"/>
    <w:multiLevelType w:val="hybridMultilevel"/>
    <w:tmpl w:val="A18CE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89F2242"/>
    <w:multiLevelType w:val="hybridMultilevel"/>
    <w:tmpl w:val="0A969984"/>
    <w:lvl w:ilvl="0" w:tplc="CA28F2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E63"/>
    <w:rsid w:val="000C0C2E"/>
    <w:rsid w:val="000E4567"/>
    <w:rsid w:val="00103DC5"/>
    <w:rsid w:val="00156437"/>
    <w:rsid w:val="00175B94"/>
    <w:rsid w:val="00176F85"/>
    <w:rsid w:val="001B190C"/>
    <w:rsid w:val="001E38C5"/>
    <w:rsid w:val="002424E9"/>
    <w:rsid w:val="002901AA"/>
    <w:rsid w:val="00297087"/>
    <w:rsid w:val="002A071D"/>
    <w:rsid w:val="002A4032"/>
    <w:rsid w:val="002C1FDF"/>
    <w:rsid w:val="002C5B62"/>
    <w:rsid w:val="002C72D0"/>
    <w:rsid w:val="00330695"/>
    <w:rsid w:val="00355296"/>
    <w:rsid w:val="0036145F"/>
    <w:rsid w:val="0036447D"/>
    <w:rsid w:val="00372CC4"/>
    <w:rsid w:val="00385E63"/>
    <w:rsid w:val="00386048"/>
    <w:rsid w:val="003A482B"/>
    <w:rsid w:val="003C113D"/>
    <w:rsid w:val="003C1205"/>
    <w:rsid w:val="003C68F7"/>
    <w:rsid w:val="003E6A8E"/>
    <w:rsid w:val="0041466F"/>
    <w:rsid w:val="00435F2A"/>
    <w:rsid w:val="00435FB0"/>
    <w:rsid w:val="00454664"/>
    <w:rsid w:val="00455C40"/>
    <w:rsid w:val="00457B41"/>
    <w:rsid w:val="0048553F"/>
    <w:rsid w:val="00494822"/>
    <w:rsid w:val="004B5642"/>
    <w:rsid w:val="004C5B42"/>
    <w:rsid w:val="004D5867"/>
    <w:rsid w:val="00537C0F"/>
    <w:rsid w:val="00556E16"/>
    <w:rsid w:val="005A788D"/>
    <w:rsid w:val="005C0668"/>
    <w:rsid w:val="00640F75"/>
    <w:rsid w:val="00646847"/>
    <w:rsid w:val="00660A69"/>
    <w:rsid w:val="00660C03"/>
    <w:rsid w:val="00695C54"/>
    <w:rsid w:val="006A58F0"/>
    <w:rsid w:val="006B0999"/>
    <w:rsid w:val="006C0075"/>
    <w:rsid w:val="006F1752"/>
    <w:rsid w:val="00737700"/>
    <w:rsid w:val="0073771B"/>
    <w:rsid w:val="00785558"/>
    <w:rsid w:val="007C5DC3"/>
    <w:rsid w:val="007D0043"/>
    <w:rsid w:val="007D226B"/>
    <w:rsid w:val="007D554C"/>
    <w:rsid w:val="007D6331"/>
    <w:rsid w:val="007F4C52"/>
    <w:rsid w:val="00806482"/>
    <w:rsid w:val="008650EA"/>
    <w:rsid w:val="00887AFD"/>
    <w:rsid w:val="009007AB"/>
    <w:rsid w:val="00912B0A"/>
    <w:rsid w:val="0091466C"/>
    <w:rsid w:val="00927E80"/>
    <w:rsid w:val="00952AFE"/>
    <w:rsid w:val="00983F59"/>
    <w:rsid w:val="00995FA4"/>
    <w:rsid w:val="009A7CE5"/>
    <w:rsid w:val="009B2682"/>
    <w:rsid w:val="009D488D"/>
    <w:rsid w:val="009D58BC"/>
    <w:rsid w:val="009E0E19"/>
    <w:rsid w:val="00A10E4F"/>
    <w:rsid w:val="00A329A2"/>
    <w:rsid w:val="00A61306"/>
    <w:rsid w:val="00AC49FE"/>
    <w:rsid w:val="00AF0F3A"/>
    <w:rsid w:val="00BA159E"/>
    <w:rsid w:val="00BA3DDB"/>
    <w:rsid w:val="00C343D1"/>
    <w:rsid w:val="00C567B0"/>
    <w:rsid w:val="00C60811"/>
    <w:rsid w:val="00C64B87"/>
    <w:rsid w:val="00C70327"/>
    <w:rsid w:val="00C86BC7"/>
    <w:rsid w:val="00CD3051"/>
    <w:rsid w:val="00D040EA"/>
    <w:rsid w:val="00D31713"/>
    <w:rsid w:val="00D574C9"/>
    <w:rsid w:val="00D7291F"/>
    <w:rsid w:val="00DA1C28"/>
    <w:rsid w:val="00DB5539"/>
    <w:rsid w:val="00DC3D2F"/>
    <w:rsid w:val="00DE7AE8"/>
    <w:rsid w:val="00DF4DBD"/>
    <w:rsid w:val="00E15A1C"/>
    <w:rsid w:val="00E63BCA"/>
    <w:rsid w:val="00E70495"/>
    <w:rsid w:val="00E71051"/>
    <w:rsid w:val="00E8463F"/>
    <w:rsid w:val="00EF07DB"/>
    <w:rsid w:val="00EF52C8"/>
    <w:rsid w:val="00F029EA"/>
    <w:rsid w:val="00F42CB6"/>
    <w:rsid w:val="00F70E22"/>
    <w:rsid w:val="00F731C0"/>
    <w:rsid w:val="00F7728C"/>
    <w:rsid w:val="00F91140"/>
    <w:rsid w:val="00F962C8"/>
    <w:rsid w:val="00FB1D9D"/>
    <w:rsid w:val="00FD4A0E"/>
    <w:rsid w:val="00FF1825"/>
    <w:rsid w:val="00FF37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85E63"/>
    <w:pPr>
      <w:ind w:left="720"/>
      <w:contextualSpacing/>
    </w:pPr>
  </w:style>
  <w:style w:type="table" w:styleId="Tabela-Siatka">
    <w:name w:val="Table Grid"/>
    <w:basedOn w:val="Standardowy"/>
    <w:uiPriority w:val="59"/>
    <w:rsid w:val="00364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7D63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D6331"/>
    <w:rPr>
      <w:i/>
      <w:iCs/>
    </w:rPr>
  </w:style>
  <w:style w:type="character" w:styleId="Pogrubienie">
    <w:name w:val="Strong"/>
    <w:basedOn w:val="Domylnaczcionkaakapitu"/>
    <w:uiPriority w:val="22"/>
    <w:qFormat/>
    <w:rsid w:val="005C0668"/>
    <w:rPr>
      <w:b/>
      <w:bCs/>
    </w:rPr>
  </w:style>
  <w:style w:type="paragraph" w:styleId="Tekstdymka">
    <w:name w:val="Balloon Text"/>
    <w:basedOn w:val="Normalny"/>
    <w:link w:val="TekstdymkaZnak"/>
    <w:uiPriority w:val="99"/>
    <w:semiHidden/>
    <w:unhideWhenUsed/>
    <w:rsid w:val="00455C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5C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85E63"/>
    <w:pPr>
      <w:ind w:left="720"/>
      <w:contextualSpacing/>
    </w:pPr>
  </w:style>
  <w:style w:type="table" w:styleId="Tabela-Siatka">
    <w:name w:val="Table Grid"/>
    <w:basedOn w:val="Standardowy"/>
    <w:uiPriority w:val="59"/>
    <w:rsid w:val="00364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7D63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D6331"/>
    <w:rPr>
      <w:i/>
      <w:iCs/>
    </w:rPr>
  </w:style>
  <w:style w:type="character" w:styleId="Pogrubienie">
    <w:name w:val="Strong"/>
    <w:basedOn w:val="Domylnaczcionkaakapitu"/>
    <w:uiPriority w:val="22"/>
    <w:qFormat/>
    <w:rsid w:val="005C0668"/>
    <w:rPr>
      <w:b/>
      <w:bCs/>
    </w:rPr>
  </w:style>
  <w:style w:type="paragraph" w:styleId="Tekstdymka">
    <w:name w:val="Balloon Text"/>
    <w:basedOn w:val="Normalny"/>
    <w:link w:val="TekstdymkaZnak"/>
    <w:uiPriority w:val="99"/>
    <w:semiHidden/>
    <w:unhideWhenUsed/>
    <w:rsid w:val="00455C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5C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19433">
      <w:bodyDiv w:val="1"/>
      <w:marLeft w:val="0"/>
      <w:marRight w:val="0"/>
      <w:marTop w:val="0"/>
      <w:marBottom w:val="0"/>
      <w:divBdr>
        <w:top w:val="none" w:sz="0" w:space="0" w:color="auto"/>
        <w:left w:val="none" w:sz="0" w:space="0" w:color="auto"/>
        <w:bottom w:val="none" w:sz="0" w:space="0" w:color="auto"/>
        <w:right w:val="none" w:sz="0" w:space="0" w:color="auto"/>
      </w:divBdr>
      <w:divsChild>
        <w:div w:id="61564085">
          <w:marLeft w:val="0"/>
          <w:marRight w:val="0"/>
          <w:marTop w:val="0"/>
          <w:marBottom w:val="0"/>
          <w:divBdr>
            <w:top w:val="none" w:sz="0" w:space="0" w:color="auto"/>
            <w:left w:val="none" w:sz="0" w:space="0" w:color="auto"/>
            <w:bottom w:val="none" w:sz="0" w:space="0" w:color="auto"/>
            <w:right w:val="none" w:sz="0" w:space="0" w:color="auto"/>
          </w:divBdr>
        </w:div>
        <w:div w:id="201093485">
          <w:marLeft w:val="0"/>
          <w:marRight w:val="0"/>
          <w:marTop w:val="0"/>
          <w:marBottom w:val="0"/>
          <w:divBdr>
            <w:top w:val="none" w:sz="0" w:space="0" w:color="auto"/>
            <w:left w:val="none" w:sz="0" w:space="0" w:color="auto"/>
            <w:bottom w:val="none" w:sz="0" w:space="0" w:color="auto"/>
            <w:right w:val="none" w:sz="0" w:space="0" w:color="auto"/>
          </w:divBdr>
        </w:div>
        <w:div w:id="372002080">
          <w:marLeft w:val="0"/>
          <w:marRight w:val="0"/>
          <w:marTop w:val="0"/>
          <w:marBottom w:val="0"/>
          <w:divBdr>
            <w:top w:val="none" w:sz="0" w:space="0" w:color="auto"/>
            <w:left w:val="none" w:sz="0" w:space="0" w:color="auto"/>
            <w:bottom w:val="none" w:sz="0" w:space="0" w:color="auto"/>
            <w:right w:val="none" w:sz="0" w:space="0" w:color="auto"/>
          </w:divBdr>
        </w:div>
        <w:div w:id="1637830161">
          <w:marLeft w:val="0"/>
          <w:marRight w:val="0"/>
          <w:marTop w:val="0"/>
          <w:marBottom w:val="0"/>
          <w:divBdr>
            <w:top w:val="none" w:sz="0" w:space="0" w:color="auto"/>
            <w:left w:val="none" w:sz="0" w:space="0" w:color="auto"/>
            <w:bottom w:val="none" w:sz="0" w:space="0" w:color="auto"/>
            <w:right w:val="none" w:sz="0" w:space="0" w:color="auto"/>
          </w:divBdr>
        </w:div>
        <w:div w:id="50664050">
          <w:marLeft w:val="0"/>
          <w:marRight w:val="0"/>
          <w:marTop w:val="0"/>
          <w:marBottom w:val="0"/>
          <w:divBdr>
            <w:top w:val="none" w:sz="0" w:space="0" w:color="auto"/>
            <w:left w:val="none" w:sz="0" w:space="0" w:color="auto"/>
            <w:bottom w:val="none" w:sz="0" w:space="0" w:color="auto"/>
            <w:right w:val="none" w:sz="0" w:space="0" w:color="auto"/>
          </w:divBdr>
        </w:div>
        <w:div w:id="897933022">
          <w:marLeft w:val="0"/>
          <w:marRight w:val="0"/>
          <w:marTop w:val="0"/>
          <w:marBottom w:val="0"/>
          <w:divBdr>
            <w:top w:val="none" w:sz="0" w:space="0" w:color="auto"/>
            <w:left w:val="none" w:sz="0" w:space="0" w:color="auto"/>
            <w:bottom w:val="none" w:sz="0" w:space="0" w:color="auto"/>
            <w:right w:val="none" w:sz="0" w:space="0" w:color="auto"/>
          </w:divBdr>
        </w:div>
        <w:div w:id="105584407">
          <w:marLeft w:val="0"/>
          <w:marRight w:val="0"/>
          <w:marTop w:val="0"/>
          <w:marBottom w:val="0"/>
          <w:divBdr>
            <w:top w:val="none" w:sz="0" w:space="0" w:color="auto"/>
            <w:left w:val="none" w:sz="0" w:space="0" w:color="auto"/>
            <w:bottom w:val="none" w:sz="0" w:space="0" w:color="auto"/>
            <w:right w:val="none" w:sz="0" w:space="0" w:color="auto"/>
          </w:divBdr>
        </w:div>
        <w:div w:id="1433742417">
          <w:marLeft w:val="0"/>
          <w:marRight w:val="0"/>
          <w:marTop w:val="0"/>
          <w:marBottom w:val="0"/>
          <w:divBdr>
            <w:top w:val="none" w:sz="0" w:space="0" w:color="auto"/>
            <w:left w:val="none" w:sz="0" w:space="0" w:color="auto"/>
            <w:bottom w:val="none" w:sz="0" w:space="0" w:color="auto"/>
            <w:right w:val="none" w:sz="0" w:space="0" w:color="auto"/>
          </w:divBdr>
        </w:div>
        <w:div w:id="580262887">
          <w:marLeft w:val="0"/>
          <w:marRight w:val="0"/>
          <w:marTop w:val="0"/>
          <w:marBottom w:val="0"/>
          <w:divBdr>
            <w:top w:val="none" w:sz="0" w:space="0" w:color="auto"/>
            <w:left w:val="none" w:sz="0" w:space="0" w:color="auto"/>
            <w:bottom w:val="none" w:sz="0" w:space="0" w:color="auto"/>
            <w:right w:val="none" w:sz="0" w:space="0" w:color="auto"/>
          </w:divBdr>
        </w:div>
        <w:div w:id="1833525112">
          <w:marLeft w:val="0"/>
          <w:marRight w:val="0"/>
          <w:marTop w:val="0"/>
          <w:marBottom w:val="0"/>
          <w:divBdr>
            <w:top w:val="none" w:sz="0" w:space="0" w:color="auto"/>
            <w:left w:val="none" w:sz="0" w:space="0" w:color="auto"/>
            <w:bottom w:val="none" w:sz="0" w:space="0" w:color="auto"/>
            <w:right w:val="none" w:sz="0" w:space="0" w:color="auto"/>
          </w:divBdr>
        </w:div>
        <w:div w:id="743574185">
          <w:marLeft w:val="0"/>
          <w:marRight w:val="0"/>
          <w:marTop w:val="0"/>
          <w:marBottom w:val="0"/>
          <w:divBdr>
            <w:top w:val="none" w:sz="0" w:space="0" w:color="auto"/>
            <w:left w:val="none" w:sz="0" w:space="0" w:color="auto"/>
            <w:bottom w:val="none" w:sz="0" w:space="0" w:color="auto"/>
            <w:right w:val="none" w:sz="0" w:space="0" w:color="auto"/>
          </w:divBdr>
        </w:div>
        <w:div w:id="113595657">
          <w:marLeft w:val="0"/>
          <w:marRight w:val="0"/>
          <w:marTop w:val="0"/>
          <w:marBottom w:val="0"/>
          <w:divBdr>
            <w:top w:val="none" w:sz="0" w:space="0" w:color="auto"/>
            <w:left w:val="none" w:sz="0" w:space="0" w:color="auto"/>
            <w:bottom w:val="none" w:sz="0" w:space="0" w:color="auto"/>
            <w:right w:val="none" w:sz="0" w:space="0" w:color="auto"/>
          </w:divBdr>
        </w:div>
        <w:div w:id="1665937681">
          <w:marLeft w:val="0"/>
          <w:marRight w:val="0"/>
          <w:marTop w:val="0"/>
          <w:marBottom w:val="0"/>
          <w:divBdr>
            <w:top w:val="none" w:sz="0" w:space="0" w:color="auto"/>
            <w:left w:val="none" w:sz="0" w:space="0" w:color="auto"/>
            <w:bottom w:val="none" w:sz="0" w:space="0" w:color="auto"/>
            <w:right w:val="none" w:sz="0" w:space="0" w:color="auto"/>
          </w:divBdr>
        </w:div>
        <w:div w:id="1839804801">
          <w:marLeft w:val="0"/>
          <w:marRight w:val="0"/>
          <w:marTop w:val="0"/>
          <w:marBottom w:val="0"/>
          <w:divBdr>
            <w:top w:val="none" w:sz="0" w:space="0" w:color="auto"/>
            <w:left w:val="none" w:sz="0" w:space="0" w:color="auto"/>
            <w:bottom w:val="none" w:sz="0" w:space="0" w:color="auto"/>
            <w:right w:val="none" w:sz="0" w:space="0" w:color="auto"/>
          </w:divBdr>
        </w:div>
        <w:div w:id="1259215821">
          <w:marLeft w:val="0"/>
          <w:marRight w:val="0"/>
          <w:marTop w:val="0"/>
          <w:marBottom w:val="0"/>
          <w:divBdr>
            <w:top w:val="none" w:sz="0" w:space="0" w:color="auto"/>
            <w:left w:val="none" w:sz="0" w:space="0" w:color="auto"/>
            <w:bottom w:val="none" w:sz="0" w:space="0" w:color="auto"/>
            <w:right w:val="none" w:sz="0" w:space="0" w:color="auto"/>
          </w:divBdr>
        </w:div>
        <w:div w:id="373500475">
          <w:marLeft w:val="0"/>
          <w:marRight w:val="0"/>
          <w:marTop w:val="0"/>
          <w:marBottom w:val="0"/>
          <w:divBdr>
            <w:top w:val="none" w:sz="0" w:space="0" w:color="auto"/>
            <w:left w:val="none" w:sz="0" w:space="0" w:color="auto"/>
            <w:bottom w:val="none" w:sz="0" w:space="0" w:color="auto"/>
            <w:right w:val="none" w:sz="0" w:space="0" w:color="auto"/>
          </w:divBdr>
        </w:div>
        <w:div w:id="851186152">
          <w:marLeft w:val="0"/>
          <w:marRight w:val="0"/>
          <w:marTop w:val="0"/>
          <w:marBottom w:val="0"/>
          <w:divBdr>
            <w:top w:val="none" w:sz="0" w:space="0" w:color="auto"/>
            <w:left w:val="none" w:sz="0" w:space="0" w:color="auto"/>
            <w:bottom w:val="none" w:sz="0" w:space="0" w:color="auto"/>
            <w:right w:val="none" w:sz="0" w:space="0" w:color="auto"/>
          </w:divBdr>
        </w:div>
      </w:divsChild>
    </w:div>
    <w:div w:id="456025167">
      <w:bodyDiv w:val="1"/>
      <w:marLeft w:val="0"/>
      <w:marRight w:val="0"/>
      <w:marTop w:val="0"/>
      <w:marBottom w:val="0"/>
      <w:divBdr>
        <w:top w:val="none" w:sz="0" w:space="0" w:color="auto"/>
        <w:left w:val="none" w:sz="0" w:space="0" w:color="auto"/>
        <w:bottom w:val="none" w:sz="0" w:space="0" w:color="auto"/>
        <w:right w:val="none" w:sz="0" w:space="0" w:color="auto"/>
      </w:divBdr>
      <w:divsChild>
        <w:div w:id="2103841712">
          <w:marLeft w:val="0"/>
          <w:marRight w:val="0"/>
          <w:marTop w:val="0"/>
          <w:marBottom w:val="0"/>
          <w:divBdr>
            <w:top w:val="none" w:sz="0" w:space="0" w:color="auto"/>
            <w:left w:val="none" w:sz="0" w:space="0" w:color="auto"/>
            <w:bottom w:val="none" w:sz="0" w:space="0" w:color="auto"/>
            <w:right w:val="none" w:sz="0" w:space="0" w:color="auto"/>
          </w:divBdr>
        </w:div>
        <w:div w:id="1595477110">
          <w:marLeft w:val="0"/>
          <w:marRight w:val="0"/>
          <w:marTop w:val="0"/>
          <w:marBottom w:val="0"/>
          <w:divBdr>
            <w:top w:val="none" w:sz="0" w:space="0" w:color="auto"/>
            <w:left w:val="none" w:sz="0" w:space="0" w:color="auto"/>
            <w:bottom w:val="none" w:sz="0" w:space="0" w:color="auto"/>
            <w:right w:val="none" w:sz="0" w:space="0" w:color="auto"/>
          </w:divBdr>
        </w:div>
      </w:divsChild>
    </w:div>
    <w:div w:id="901671006">
      <w:bodyDiv w:val="1"/>
      <w:marLeft w:val="0"/>
      <w:marRight w:val="0"/>
      <w:marTop w:val="0"/>
      <w:marBottom w:val="0"/>
      <w:divBdr>
        <w:top w:val="none" w:sz="0" w:space="0" w:color="auto"/>
        <w:left w:val="none" w:sz="0" w:space="0" w:color="auto"/>
        <w:bottom w:val="none" w:sz="0" w:space="0" w:color="auto"/>
        <w:right w:val="none" w:sz="0" w:space="0" w:color="auto"/>
      </w:divBdr>
    </w:div>
    <w:div w:id="901715970">
      <w:bodyDiv w:val="1"/>
      <w:marLeft w:val="0"/>
      <w:marRight w:val="0"/>
      <w:marTop w:val="0"/>
      <w:marBottom w:val="0"/>
      <w:divBdr>
        <w:top w:val="none" w:sz="0" w:space="0" w:color="auto"/>
        <w:left w:val="none" w:sz="0" w:space="0" w:color="auto"/>
        <w:bottom w:val="none" w:sz="0" w:space="0" w:color="auto"/>
        <w:right w:val="none" w:sz="0" w:space="0" w:color="auto"/>
      </w:divBdr>
      <w:divsChild>
        <w:div w:id="792794798">
          <w:marLeft w:val="0"/>
          <w:marRight w:val="0"/>
          <w:marTop w:val="0"/>
          <w:marBottom w:val="0"/>
          <w:divBdr>
            <w:top w:val="none" w:sz="0" w:space="0" w:color="auto"/>
            <w:left w:val="none" w:sz="0" w:space="0" w:color="auto"/>
            <w:bottom w:val="none" w:sz="0" w:space="0" w:color="auto"/>
            <w:right w:val="none" w:sz="0" w:space="0" w:color="auto"/>
          </w:divBdr>
        </w:div>
        <w:div w:id="380055554">
          <w:marLeft w:val="0"/>
          <w:marRight w:val="0"/>
          <w:marTop w:val="0"/>
          <w:marBottom w:val="0"/>
          <w:divBdr>
            <w:top w:val="none" w:sz="0" w:space="0" w:color="auto"/>
            <w:left w:val="none" w:sz="0" w:space="0" w:color="auto"/>
            <w:bottom w:val="none" w:sz="0" w:space="0" w:color="auto"/>
            <w:right w:val="none" w:sz="0" w:space="0" w:color="auto"/>
          </w:divBdr>
        </w:div>
        <w:div w:id="1608463152">
          <w:marLeft w:val="0"/>
          <w:marRight w:val="0"/>
          <w:marTop w:val="0"/>
          <w:marBottom w:val="0"/>
          <w:divBdr>
            <w:top w:val="none" w:sz="0" w:space="0" w:color="auto"/>
            <w:left w:val="none" w:sz="0" w:space="0" w:color="auto"/>
            <w:bottom w:val="none" w:sz="0" w:space="0" w:color="auto"/>
            <w:right w:val="none" w:sz="0" w:space="0" w:color="auto"/>
          </w:divBdr>
        </w:div>
        <w:div w:id="1613241464">
          <w:marLeft w:val="0"/>
          <w:marRight w:val="0"/>
          <w:marTop w:val="0"/>
          <w:marBottom w:val="0"/>
          <w:divBdr>
            <w:top w:val="none" w:sz="0" w:space="0" w:color="auto"/>
            <w:left w:val="none" w:sz="0" w:space="0" w:color="auto"/>
            <w:bottom w:val="none" w:sz="0" w:space="0" w:color="auto"/>
            <w:right w:val="none" w:sz="0" w:space="0" w:color="auto"/>
          </w:divBdr>
        </w:div>
        <w:div w:id="645399051">
          <w:marLeft w:val="0"/>
          <w:marRight w:val="0"/>
          <w:marTop w:val="0"/>
          <w:marBottom w:val="0"/>
          <w:divBdr>
            <w:top w:val="none" w:sz="0" w:space="0" w:color="auto"/>
            <w:left w:val="none" w:sz="0" w:space="0" w:color="auto"/>
            <w:bottom w:val="none" w:sz="0" w:space="0" w:color="auto"/>
            <w:right w:val="none" w:sz="0" w:space="0" w:color="auto"/>
          </w:divBdr>
        </w:div>
        <w:div w:id="1594169516">
          <w:marLeft w:val="0"/>
          <w:marRight w:val="0"/>
          <w:marTop w:val="0"/>
          <w:marBottom w:val="0"/>
          <w:divBdr>
            <w:top w:val="none" w:sz="0" w:space="0" w:color="auto"/>
            <w:left w:val="none" w:sz="0" w:space="0" w:color="auto"/>
            <w:bottom w:val="none" w:sz="0" w:space="0" w:color="auto"/>
            <w:right w:val="none" w:sz="0" w:space="0" w:color="auto"/>
          </w:divBdr>
        </w:div>
        <w:div w:id="498274129">
          <w:marLeft w:val="0"/>
          <w:marRight w:val="0"/>
          <w:marTop w:val="0"/>
          <w:marBottom w:val="0"/>
          <w:divBdr>
            <w:top w:val="none" w:sz="0" w:space="0" w:color="auto"/>
            <w:left w:val="none" w:sz="0" w:space="0" w:color="auto"/>
            <w:bottom w:val="none" w:sz="0" w:space="0" w:color="auto"/>
            <w:right w:val="none" w:sz="0" w:space="0" w:color="auto"/>
          </w:divBdr>
        </w:div>
      </w:divsChild>
    </w:div>
    <w:div w:id="1133136882">
      <w:bodyDiv w:val="1"/>
      <w:marLeft w:val="0"/>
      <w:marRight w:val="0"/>
      <w:marTop w:val="0"/>
      <w:marBottom w:val="0"/>
      <w:divBdr>
        <w:top w:val="none" w:sz="0" w:space="0" w:color="auto"/>
        <w:left w:val="none" w:sz="0" w:space="0" w:color="auto"/>
        <w:bottom w:val="none" w:sz="0" w:space="0" w:color="auto"/>
        <w:right w:val="none" w:sz="0" w:space="0" w:color="auto"/>
      </w:divBdr>
    </w:div>
    <w:div w:id="1209880124">
      <w:bodyDiv w:val="1"/>
      <w:marLeft w:val="0"/>
      <w:marRight w:val="0"/>
      <w:marTop w:val="0"/>
      <w:marBottom w:val="0"/>
      <w:divBdr>
        <w:top w:val="none" w:sz="0" w:space="0" w:color="auto"/>
        <w:left w:val="none" w:sz="0" w:space="0" w:color="auto"/>
        <w:bottom w:val="none" w:sz="0" w:space="0" w:color="auto"/>
        <w:right w:val="none" w:sz="0" w:space="0" w:color="auto"/>
      </w:divBdr>
      <w:divsChild>
        <w:div w:id="1104764920">
          <w:marLeft w:val="0"/>
          <w:marRight w:val="0"/>
          <w:marTop w:val="0"/>
          <w:marBottom w:val="0"/>
          <w:divBdr>
            <w:top w:val="none" w:sz="0" w:space="0" w:color="auto"/>
            <w:left w:val="none" w:sz="0" w:space="0" w:color="auto"/>
            <w:bottom w:val="none" w:sz="0" w:space="0" w:color="auto"/>
            <w:right w:val="none" w:sz="0" w:space="0" w:color="auto"/>
          </w:divBdr>
        </w:div>
        <w:div w:id="1294406269">
          <w:marLeft w:val="0"/>
          <w:marRight w:val="0"/>
          <w:marTop w:val="0"/>
          <w:marBottom w:val="0"/>
          <w:divBdr>
            <w:top w:val="none" w:sz="0" w:space="0" w:color="auto"/>
            <w:left w:val="none" w:sz="0" w:space="0" w:color="auto"/>
            <w:bottom w:val="none" w:sz="0" w:space="0" w:color="auto"/>
            <w:right w:val="none" w:sz="0" w:space="0" w:color="auto"/>
          </w:divBdr>
        </w:div>
        <w:div w:id="1161434911">
          <w:marLeft w:val="0"/>
          <w:marRight w:val="0"/>
          <w:marTop w:val="0"/>
          <w:marBottom w:val="0"/>
          <w:divBdr>
            <w:top w:val="none" w:sz="0" w:space="0" w:color="auto"/>
            <w:left w:val="none" w:sz="0" w:space="0" w:color="auto"/>
            <w:bottom w:val="none" w:sz="0" w:space="0" w:color="auto"/>
            <w:right w:val="none" w:sz="0" w:space="0" w:color="auto"/>
          </w:divBdr>
        </w:div>
        <w:div w:id="147869660">
          <w:marLeft w:val="0"/>
          <w:marRight w:val="0"/>
          <w:marTop w:val="0"/>
          <w:marBottom w:val="0"/>
          <w:divBdr>
            <w:top w:val="none" w:sz="0" w:space="0" w:color="auto"/>
            <w:left w:val="none" w:sz="0" w:space="0" w:color="auto"/>
            <w:bottom w:val="none" w:sz="0" w:space="0" w:color="auto"/>
            <w:right w:val="none" w:sz="0" w:space="0" w:color="auto"/>
          </w:divBdr>
        </w:div>
      </w:divsChild>
    </w:div>
    <w:div w:id="1405297514">
      <w:bodyDiv w:val="1"/>
      <w:marLeft w:val="0"/>
      <w:marRight w:val="0"/>
      <w:marTop w:val="0"/>
      <w:marBottom w:val="0"/>
      <w:divBdr>
        <w:top w:val="none" w:sz="0" w:space="0" w:color="auto"/>
        <w:left w:val="none" w:sz="0" w:space="0" w:color="auto"/>
        <w:bottom w:val="none" w:sz="0" w:space="0" w:color="auto"/>
        <w:right w:val="none" w:sz="0" w:space="0" w:color="auto"/>
      </w:divBdr>
      <w:divsChild>
        <w:div w:id="1014110059">
          <w:marLeft w:val="0"/>
          <w:marRight w:val="0"/>
          <w:marTop w:val="0"/>
          <w:marBottom w:val="0"/>
          <w:divBdr>
            <w:top w:val="none" w:sz="0" w:space="0" w:color="auto"/>
            <w:left w:val="none" w:sz="0" w:space="0" w:color="auto"/>
            <w:bottom w:val="none" w:sz="0" w:space="0" w:color="auto"/>
            <w:right w:val="none" w:sz="0" w:space="0" w:color="auto"/>
          </w:divBdr>
        </w:div>
        <w:div w:id="1719628576">
          <w:marLeft w:val="0"/>
          <w:marRight w:val="0"/>
          <w:marTop w:val="0"/>
          <w:marBottom w:val="0"/>
          <w:divBdr>
            <w:top w:val="none" w:sz="0" w:space="0" w:color="auto"/>
            <w:left w:val="none" w:sz="0" w:space="0" w:color="auto"/>
            <w:bottom w:val="none" w:sz="0" w:space="0" w:color="auto"/>
            <w:right w:val="none" w:sz="0" w:space="0" w:color="auto"/>
          </w:divBdr>
        </w:div>
        <w:div w:id="1277836889">
          <w:marLeft w:val="0"/>
          <w:marRight w:val="0"/>
          <w:marTop w:val="0"/>
          <w:marBottom w:val="0"/>
          <w:divBdr>
            <w:top w:val="none" w:sz="0" w:space="0" w:color="auto"/>
            <w:left w:val="none" w:sz="0" w:space="0" w:color="auto"/>
            <w:bottom w:val="none" w:sz="0" w:space="0" w:color="auto"/>
            <w:right w:val="none" w:sz="0" w:space="0" w:color="auto"/>
          </w:divBdr>
        </w:div>
        <w:div w:id="1853910562">
          <w:marLeft w:val="0"/>
          <w:marRight w:val="0"/>
          <w:marTop w:val="0"/>
          <w:marBottom w:val="0"/>
          <w:divBdr>
            <w:top w:val="none" w:sz="0" w:space="0" w:color="auto"/>
            <w:left w:val="none" w:sz="0" w:space="0" w:color="auto"/>
            <w:bottom w:val="none" w:sz="0" w:space="0" w:color="auto"/>
            <w:right w:val="none" w:sz="0" w:space="0" w:color="auto"/>
          </w:divBdr>
        </w:div>
        <w:div w:id="1212886898">
          <w:marLeft w:val="0"/>
          <w:marRight w:val="0"/>
          <w:marTop w:val="0"/>
          <w:marBottom w:val="0"/>
          <w:divBdr>
            <w:top w:val="none" w:sz="0" w:space="0" w:color="auto"/>
            <w:left w:val="none" w:sz="0" w:space="0" w:color="auto"/>
            <w:bottom w:val="none" w:sz="0" w:space="0" w:color="auto"/>
            <w:right w:val="none" w:sz="0" w:space="0" w:color="auto"/>
          </w:divBdr>
        </w:div>
        <w:div w:id="1338382464">
          <w:marLeft w:val="0"/>
          <w:marRight w:val="0"/>
          <w:marTop w:val="0"/>
          <w:marBottom w:val="0"/>
          <w:divBdr>
            <w:top w:val="none" w:sz="0" w:space="0" w:color="auto"/>
            <w:left w:val="none" w:sz="0" w:space="0" w:color="auto"/>
            <w:bottom w:val="none" w:sz="0" w:space="0" w:color="auto"/>
            <w:right w:val="none" w:sz="0" w:space="0" w:color="auto"/>
          </w:divBdr>
        </w:div>
        <w:div w:id="2014868854">
          <w:marLeft w:val="0"/>
          <w:marRight w:val="0"/>
          <w:marTop w:val="0"/>
          <w:marBottom w:val="0"/>
          <w:divBdr>
            <w:top w:val="none" w:sz="0" w:space="0" w:color="auto"/>
            <w:left w:val="none" w:sz="0" w:space="0" w:color="auto"/>
            <w:bottom w:val="none" w:sz="0" w:space="0" w:color="auto"/>
            <w:right w:val="none" w:sz="0" w:space="0" w:color="auto"/>
          </w:divBdr>
        </w:div>
        <w:div w:id="1415669549">
          <w:marLeft w:val="0"/>
          <w:marRight w:val="0"/>
          <w:marTop w:val="0"/>
          <w:marBottom w:val="0"/>
          <w:divBdr>
            <w:top w:val="none" w:sz="0" w:space="0" w:color="auto"/>
            <w:left w:val="none" w:sz="0" w:space="0" w:color="auto"/>
            <w:bottom w:val="none" w:sz="0" w:space="0" w:color="auto"/>
            <w:right w:val="none" w:sz="0" w:space="0" w:color="auto"/>
          </w:divBdr>
        </w:div>
        <w:div w:id="1098061863">
          <w:marLeft w:val="0"/>
          <w:marRight w:val="0"/>
          <w:marTop w:val="0"/>
          <w:marBottom w:val="0"/>
          <w:divBdr>
            <w:top w:val="none" w:sz="0" w:space="0" w:color="auto"/>
            <w:left w:val="none" w:sz="0" w:space="0" w:color="auto"/>
            <w:bottom w:val="none" w:sz="0" w:space="0" w:color="auto"/>
            <w:right w:val="none" w:sz="0" w:space="0" w:color="auto"/>
          </w:divBdr>
        </w:div>
        <w:div w:id="551385077">
          <w:marLeft w:val="0"/>
          <w:marRight w:val="0"/>
          <w:marTop w:val="0"/>
          <w:marBottom w:val="0"/>
          <w:divBdr>
            <w:top w:val="none" w:sz="0" w:space="0" w:color="auto"/>
            <w:left w:val="none" w:sz="0" w:space="0" w:color="auto"/>
            <w:bottom w:val="none" w:sz="0" w:space="0" w:color="auto"/>
            <w:right w:val="none" w:sz="0" w:space="0" w:color="auto"/>
          </w:divBdr>
        </w:div>
        <w:div w:id="363020846">
          <w:marLeft w:val="0"/>
          <w:marRight w:val="0"/>
          <w:marTop w:val="0"/>
          <w:marBottom w:val="0"/>
          <w:divBdr>
            <w:top w:val="none" w:sz="0" w:space="0" w:color="auto"/>
            <w:left w:val="none" w:sz="0" w:space="0" w:color="auto"/>
            <w:bottom w:val="none" w:sz="0" w:space="0" w:color="auto"/>
            <w:right w:val="none" w:sz="0" w:space="0" w:color="auto"/>
          </w:divBdr>
        </w:div>
        <w:div w:id="1788769897">
          <w:marLeft w:val="0"/>
          <w:marRight w:val="0"/>
          <w:marTop w:val="0"/>
          <w:marBottom w:val="0"/>
          <w:divBdr>
            <w:top w:val="none" w:sz="0" w:space="0" w:color="auto"/>
            <w:left w:val="none" w:sz="0" w:space="0" w:color="auto"/>
            <w:bottom w:val="none" w:sz="0" w:space="0" w:color="auto"/>
            <w:right w:val="none" w:sz="0" w:space="0" w:color="auto"/>
          </w:divBdr>
        </w:div>
        <w:div w:id="1017195290">
          <w:marLeft w:val="0"/>
          <w:marRight w:val="0"/>
          <w:marTop w:val="0"/>
          <w:marBottom w:val="0"/>
          <w:divBdr>
            <w:top w:val="none" w:sz="0" w:space="0" w:color="auto"/>
            <w:left w:val="none" w:sz="0" w:space="0" w:color="auto"/>
            <w:bottom w:val="none" w:sz="0" w:space="0" w:color="auto"/>
            <w:right w:val="none" w:sz="0" w:space="0" w:color="auto"/>
          </w:divBdr>
        </w:div>
        <w:div w:id="572664687">
          <w:marLeft w:val="0"/>
          <w:marRight w:val="0"/>
          <w:marTop w:val="0"/>
          <w:marBottom w:val="0"/>
          <w:divBdr>
            <w:top w:val="none" w:sz="0" w:space="0" w:color="auto"/>
            <w:left w:val="none" w:sz="0" w:space="0" w:color="auto"/>
            <w:bottom w:val="none" w:sz="0" w:space="0" w:color="auto"/>
            <w:right w:val="none" w:sz="0" w:space="0" w:color="auto"/>
          </w:divBdr>
        </w:div>
        <w:div w:id="1285848865">
          <w:marLeft w:val="0"/>
          <w:marRight w:val="0"/>
          <w:marTop w:val="0"/>
          <w:marBottom w:val="0"/>
          <w:divBdr>
            <w:top w:val="none" w:sz="0" w:space="0" w:color="auto"/>
            <w:left w:val="none" w:sz="0" w:space="0" w:color="auto"/>
            <w:bottom w:val="none" w:sz="0" w:space="0" w:color="auto"/>
            <w:right w:val="none" w:sz="0" w:space="0" w:color="auto"/>
          </w:divBdr>
        </w:div>
        <w:div w:id="1246692804">
          <w:marLeft w:val="0"/>
          <w:marRight w:val="0"/>
          <w:marTop w:val="0"/>
          <w:marBottom w:val="0"/>
          <w:divBdr>
            <w:top w:val="none" w:sz="0" w:space="0" w:color="auto"/>
            <w:left w:val="none" w:sz="0" w:space="0" w:color="auto"/>
            <w:bottom w:val="none" w:sz="0" w:space="0" w:color="auto"/>
            <w:right w:val="none" w:sz="0" w:space="0" w:color="auto"/>
          </w:divBdr>
        </w:div>
        <w:div w:id="1210457953">
          <w:marLeft w:val="0"/>
          <w:marRight w:val="0"/>
          <w:marTop w:val="0"/>
          <w:marBottom w:val="0"/>
          <w:divBdr>
            <w:top w:val="none" w:sz="0" w:space="0" w:color="auto"/>
            <w:left w:val="none" w:sz="0" w:space="0" w:color="auto"/>
            <w:bottom w:val="none" w:sz="0" w:space="0" w:color="auto"/>
            <w:right w:val="none" w:sz="0" w:space="0" w:color="auto"/>
          </w:divBdr>
        </w:div>
      </w:divsChild>
    </w:div>
    <w:div w:id="1520001397">
      <w:bodyDiv w:val="1"/>
      <w:marLeft w:val="0"/>
      <w:marRight w:val="0"/>
      <w:marTop w:val="0"/>
      <w:marBottom w:val="0"/>
      <w:divBdr>
        <w:top w:val="none" w:sz="0" w:space="0" w:color="auto"/>
        <w:left w:val="none" w:sz="0" w:space="0" w:color="auto"/>
        <w:bottom w:val="none" w:sz="0" w:space="0" w:color="auto"/>
        <w:right w:val="none" w:sz="0" w:space="0" w:color="auto"/>
      </w:divBdr>
      <w:divsChild>
        <w:div w:id="113402739">
          <w:marLeft w:val="0"/>
          <w:marRight w:val="0"/>
          <w:marTop w:val="0"/>
          <w:marBottom w:val="0"/>
          <w:divBdr>
            <w:top w:val="none" w:sz="0" w:space="0" w:color="auto"/>
            <w:left w:val="none" w:sz="0" w:space="0" w:color="auto"/>
            <w:bottom w:val="none" w:sz="0" w:space="0" w:color="auto"/>
            <w:right w:val="none" w:sz="0" w:space="0" w:color="auto"/>
          </w:divBdr>
        </w:div>
        <w:div w:id="1706562168">
          <w:marLeft w:val="0"/>
          <w:marRight w:val="0"/>
          <w:marTop w:val="0"/>
          <w:marBottom w:val="0"/>
          <w:divBdr>
            <w:top w:val="none" w:sz="0" w:space="0" w:color="auto"/>
            <w:left w:val="none" w:sz="0" w:space="0" w:color="auto"/>
            <w:bottom w:val="none" w:sz="0" w:space="0" w:color="auto"/>
            <w:right w:val="none" w:sz="0" w:space="0" w:color="auto"/>
          </w:divBdr>
        </w:div>
        <w:div w:id="132717468">
          <w:marLeft w:val="0"/>
          <w:marRight w:val="0"/>
          <w:marTop w:val="0"/>
          <w:marBottom w:val="0"/>
          <w:divBdr>
            <w:top w:val="none" w:sz="0" w:space="0" w:color="auto"/>
            <w:left w:val="none" w:sz="0" w:space="0" w:color="auto"/>
            <w:bottom w:val="none" w:sz="0" w:space="0" w:color="auto"/>
            <w:right w:val="none" w:sz="0" w:space="0" w:color="auto"/>
          </w:divBdr>
        </w:div>
        <w:div w:id="1333492181">
          <w:marLeft w:val="0"/>
          <w:marRight w:val="0"/>
          <w:marTop w:val="0"/>
          <w:marBottom w:val="0"/>
          <w:divBdr>
            <w:top w:val="none" w:sz="0" w:space="0" w:color="auto"/>
            <w:left w:val="none" w:sz="0" w:space="0" w:color="auto"/>
            <w:bottom w:val="none" w:sz="0" w:space="0" w:color="auto"/>
            <w:right w:val="none" w:sz="0" w:space="0" w:color="auto"/>
          </w:divBdr>
        </w:div>
        <w:div w:id="149709866">
          <w:marLeft w:val="0"/>
          <w:marRight w:val="0"/>
          <w:marTop w:val="0"/>
          <w:marBottom w:val="0"/>
          <w:divBdr>
            <w:top w:val="none" w:sz="0" w:space="0" w:color="auto"/>
            <w:left w:val="none" w:sz="0" w:space="0" w:color="auto"/>
            <w:bottom w:val="none" w:sz="0" w:space="0" w:color="auto"/>
            <w:right w:val="none" w:sz="0" w:space="0" w:color="auto"/>
          </w:divBdr>
        </w:div>
        <w:div w:id="1218470623">
          <w:marLeft w:val="0"/>
          <w:marRight w:val="0"/>
          <w:marTop w:val="0"/>
          <w:marBottom w:val="0"/>
          <w:divBdr>
            <w:top w:val="none" w:sz="0" w:space="0" w:color="auto"/>
            <w:left w:val="none" w:sz="0" w:space="0" w:color="auto"/>
            <w:bottom w:val="none" w:sz="0" w:space="0" w:color="auto"/>
            <w:right w:val="none" w:sz="0" w:space="0" w:color="auto"/>
          </w:divBdr>
        </w:div>
        <w:div w:id="1032806221">
          <w:marLeft w:val="0"/>
          <w:marRight w:val="0"/>
          <w:marTop w:val="0"/>
          <w:marBottom w:val="0"/>
          <w:divBdr>
            <w:top w:val="none" w:sz="0" w:space="0" w:color="auto"/>
            <w:left w:val="none" w:sz="0" w:space="0" w:color="auto"/>
            <w:bottom w:val="none" w:sz="0" w:space="0" w:color="auto"/>
            <w:right w:val="none" w:sz="0" w:space="0" w:color="auto"/>
          </w:divBdr>
        </w:div>
        <w:div w:id="645163644">
          <w:marLeft w:val="0"/>
          <w:marRight w:val="0"/>
          <w:marTop w:val="0"/>
          <w:marBottom w:val="0"/>
          <w:divBdr>
            <w:top w:val="none" w:sz="0" w:space="0" w:color="auto"/>
            <w:left w:val="none" w:sz="0" w:space="0" w:color="auto"/>
            <w:bottom w:val="none" w:sz="0" w:space="0" w:color="auto"/>
            <w:right w:val="none" w:sz="0" w:space="0" w:color="auto"/>
          </w:divBdr>
        </w:div>
        <w:div w:id="956370322">
          <w:marLeft w:val="0"/>
          <w:marRight w:val="0"/>
          <w:marTop w:val="0"/>
          <w:marBottom w:val="0"/>
          <w:divBdr>
            <w:top w:val="none" w:sz="0" w:space="0" w:color="auto"/>
            <w:left w:val="none" w:sz="0" w:space="0" w:color="auto"/>
            <w:bottom w:val="none" w:sz="0" w:space="0" w:color="auto"/>
            <w:right w:val="none" w:sz="0" w:space="0" w:color="auto"/>
          </w:divBdr>
        </w:div>
        <w:div w:id="817501481">
          <w:marLeft w:val="0"/>
          <w:marRight w:val="0"/>
          <w:marTop w:val="0"/>
          <w:marBottom w:val="0"/>
          <w:divBdr>
            <w:top w:val="none" w:sz="0" w:space="0" w:color="auto"/>
            <w:left w:val="none" w:sz="0" w:space="0" w:color="auto"/>
            <w:bottom w:val="none" w:sz="0" w:space="0" w:color="auto"/>
            <w:right w:val="none" w:sz="0" w:space="0" w:color="auto"/>
          </w:divBdr>
        </w:div>
        <w:div w:id="1150747902">
          <w:marLeft w:val="0"/>
          <w:marRight w:val="0"/>
          <w:marTop w:val="0"/>
          <w:marBottom w:val="0"/>
          <w:divBdr>
            <w:top w:val="none" w:sz="0" w:space="0" w:color="auto"/>
            <w:left w:val="none" w:sz="0" w:space="0" w:color="auto"/>
            <w:bottom w:val="none" w:sz="0" w:space="0" w:color="auto"/>
            <w:right w:val="none" w:sz="0" w:space="0" w:color="auto"/>
          </w:divBdr>
        </w:div>
        <w:div w:id="2054621487">
          <w:marLeft w:val="0"/>
          <w:marRight w:val="0"/>
          <w:marTop w:val="0"/>
          <w:marBottom w:val="0"/>
          <w:divBdr>
            <w:top w:val="none" w:sz="0" w:space="0" w:color="auto"/>
            <w:left w:val="none" w:sz="0" w:space="0" w:color="auto"/>
            <w:bottom w:val="none" w:sz="0" w:space="0" w:color="auto"/>
            <w:right w:val="none" w:sz="0" w:space="0" w:color="auto"/>
          </w:divBdr>
        </w:div>
        <w:div w:id="1822769430">
          <w:marLeft w:val="0"/>
          <w:marRight w:val="0"/>
          <w:marTop w:val="0"/>
          <w:marBottom w:val="0"/>
          <w:divBdr>
            <w:top w:val="none" w:sz="0" w:space="0" w:color="auto"/>
            <w:left w:val="none" w:sz="0" w:space="0" w:color="auto"/>
            <w:bottom w:val="none" w:sz="0" w:space="0" w:color="auto"/>
            <w:right w:val="none" w:sz="0" w:space="0" w:color="auto"/>
          </w:divBdr>
        </w:div>
        <w:div w:id="2078093638">
          <w:marLeft w:val="0"/>
          <w:marRight w:val="0"/>
          <w:marTop w:val="0"/>
          <w:marBottom w:val="0"/>
          <w:divBdr>
            <w:top w:val="none" w:sz="0" w:space="0" w:color="auto"/>
            <w:left w:val="none" w:sz="0" w:space="0" w:color="auto"/>
            <w:bottom w:val="none" w:sz="0" w:space="0" w:color="auto"/>
            <w:right w:val="none" w:sz="0" w:space="0" w:color="auto"/>
          </w:divBdr>
        </w:div>
        <w:div w:id="1744713359">
          <w:marLeft w:val="0"/>
          <w:marRight w:val="0"/>
          <w:marTop w:val="0"/>
          <w:marBottom w:val="0"/>
          <w:divBdr>
            <w:top w:val="none" w:sz="0" w:space="0" w:color="auto"/>
            <w:left w:val="none" w:sz="0" w:space="0" w:color="auto"/>
            <w:bottom w:val="none" w:sz="0" w:space="0" w:color="auto"/>
            <w:right w:val="none" w:sz="0" w:space="0" w:color="auto"/>
          </w:divBdr>
        </w:div>
        <w:div w:id="395393803">
          <w:marLeft w:val="0"/>
          <w:marRight w:val="0"/>
          <w:marTop w:val="0"/>
          <w:marBottom w:val="0"/>
          <w:divBdr>
            <w:top w:val="none" w:sz="0" w:space="0" w:color="auto"/>
            <w:left w:val="none" w:sz="0" w:space="0" w:color="auto"/>
            <w:bottom w:val="none" w:sz="0" w:space="0" w:color="auto"/>
            <w:right w:val="none" w:sz="0" w:space="0" w:color="auto"/>
          </w:divBdr>
        </w:div>
        <w:div w:id="520510763">
          <w:marLeft w:val="0"/>
          <w:marRight w:val="0"/>
          <w:marTop w:val="0"/>
          <w:marBottom w:val="0"/>
          <w:divBdr>
            <w:top w:val="none" w:sz="0" w:space="0" w:color="auto"/>
            <w:left w:val="none" w:sz="0" w:space="0" w:color="auto"/>
            <w:bottom w:val="none" w:sz="0" w:space="0" w:color="auto"/>
            <w:right w:val="none" w:sz="0" w:space="0" w:color="auto"/>
          </w:divBdr>
        </w:div>
      </w:divsChild>
    </w:div>
    <w:div w:id="1643733612">
      <w:bodyDiv w:val="1"/>
      <w:marLeft w:val="0"/>
      <w:marRight w:val="0"/>
      <w:marTop w:val="0"/>
      <w:marBottom w:val="0"/>
      <w:divBdr>
        <w:top w:val="none" w:sz="0" w:space="0" w:color="auto"/>
        <w:left w:val="none" w:sz="0" w:space="0" w:color="auto"/>
        <w:bottom w:val="none" w:sz="0" w:space="0" w:color="auto"/>
        <w:right w:val="none" w:sz="0" w:space="0" w:color="auto"/>
      </w:divBdr>
    </w:div>
    <w:div w:id="1649018782">
      <w:bodyDiv w:val="1"/>
      <w:marLeft w:val="0"/>
      <w:marRight w:val="0"/>
      <w:marTop w:val="0"/>
      <w:marBottom w:val="0"/>
      <w:divBdr>
        <w:top w:val="none" w:sz="0" w:space="0" w:color="auto"/>
        <w:left w:val="none" w:sz="0" w:space="0" w:color="auto"/>
        <w:bottom w:val="none" w:sz="0" w:space="0" w:color="auto"/>
        <w:right w:val="none" w:sz="0" w:space="0" w:color="auto"/>
      </w:divBdr>
      <w:divsChild>
        <w:div w:id="883492599">
          <w:marLeft w:val="0"/>
          <w:marRight w:val="0"/>
          <w:marTop w:val="0"/>
          <w:marBottom w:val="0"/>
          <w:divBdr>
            <w:top w:val="none" w:sz="0" w:space="0" w:color="auto"/>
            <w:left w:val="none" w:sz="0" w:space="0" w:color="auto"/>
            <w:bottom w:val="none" w:sz="0" w:space="0" w:color="auto"/>
            <w:right w:val="none" w:sz="0" w:space="0" w:color="auto"/>
          </w:divBdr>
        </w:div>
        <w:div w:id="701132264">
          <w:marLeft w:val="0"/>
          <w:marRight w:val="0"/>
          <w:marTop w:val="0"/>
          <w:marBottom w:val="0"/>
          <w:divBdr>
            <w:top w:val="none" w:sz="0" w:space="0" w:color="auto"/>
            <w:left w:val="none" w:sz="0" w:space="0" w:color="auto"/>
            <w:bottom w:val="none" w:sz="0" w:space="0" w:color="auto"/>
            <w:right w:val="none" w:sz="0" w:space="0" w:color="auto"/>
          </w:divBdr>
        </w:div>
        <w:div w:id="37364503">
          <w:marLeft w:val="0"/>
          <w:marRight w:val="0"/>
          <w:marTop w:val="0"/>
          <w:marBottom w:val="0"/>
          <w:divBdr>
            <w:top w:val="none" w:sz="0" w:space="0" w:color="auto"/>
            <w:left w:val="none" w:sz="0" w:space="0" w:color="auto"/>
            <w:bottom w:val="none" w:sz="0" w:space="0" w:color="auto"/>
            <w:right w:val="none" w:sz="0" w:space="0" w:color="auto"/>
          </w:divBdr>
        </w:div>
        <w:div w:id="1220820108">
          <w:marLeft w:val="0"/>
          <w:marRight w:val="0"/>
          <w:marTop w:val="0"/>
          <w:marBottom w:val="0"/>
          <w:divBdr>
            <w:top w:val="none" w:sz="0" w:space="0" w:color="auto"/>
            <w:left w:val="none" w:sz="0" w:space="0" w:color="auto"/>
            <w:bottom w:val="none" w:sz="0" w:space="0" w:color="auto"/>
            <w:right w:val="none" w:sz="0" w:space="0" w:color="auto"/>
          </w:divBdr>
        </w:div>
        <w:div w:id="1761023635">
          <w:marLeft w:val="0"/>
          <w:marRight w:val="0"/>
          <w:marTop w:val="0"/>
          <w:marBottom w:val="0"/>
          <w:divBdr>
            <w:top w:val="none" w:sz="0" w:space="0" w:color="auto"/>
            <w:left w:val="none" w:sz="0" w:space="0" w:color="auto"/>
            <w:bottom w:val="none" w:sz="0" w:space="0" w:color="auto"/>
            <w:right w:val="none" w:sz="0" w:space="0" w:color="auto"/>
          </w:divBdr>
        </w:div>
        <w:div w:id="586378166">
          <w:marLeft w:val="0"/>
          <w:marRight w:val="0"/>
          <w:marTop w:val="0"/>
          <w:marBottom w:val="0"/>
          <w:divBdr>
            <w:top w:val="none" w:sz="0" w:space="0" w:color="auto"/>
            <w:left w:val="none" w:sz="0" w:space="0" w:color="auto"/>
            <w:bottom w:val="none" w:sz="0" w:space="0" w:color="auto"/>
            <w:right w:val="none" w:sz="0" w:space="0" w:color="auto"/>
          </w:divBdr>
        </w:div>
        <w:div w:id="1491407629">
          <w:marLeft w:val="0"/>
          <w:marRight w:val="0"/>
          <w:marTop w:val="0"/>
          <w:marBottom w:val="0"/>
          <w:divBdr>
            <w:top w:val="none" w:sz="0" w:space="0" w:color="auto"/>
            <w:left w:val="none" w:sz="0" w:space="0" w:color="auto"/>
            <w:bottom w:val="none" w:sz="0" w:space="0" w:color="auto"/>
            <w:right w:val="none" w:sz="0" w:space="0" w:color="auto"/>
          </w:divBdr>
        </w:div>
        <w:div w:id="1448696505">
          <w:marLeft w:val="0"/>
          <w:marRight w:val="0"/>
          <w:marTop w:val="0"/>
          <w:marBottom w:val="0"/>
          <w:divBdr>
            <w:top w:val="none" w:sz="0" w:space="0" w:color="auto"/>
            <w:left w:val="none" w:sz="0" w:space="0" w:color="auto"/>
            <w:bottom w:val="none" w:sz="0" w:space="0" w:color="auto"/>
            <w:right w:val="none" w:sz="0" w:space="0" w:color="auto"/>
          </w:divBdr>
        </w:div>
        <w:div w:id="2133669491">
          <w:marLeft w:val="0"/>
          <w:marRight w:val="0"/>
          <w:marTop w:val="0"/>
          <w:marBottom w:val="0"/>
          <w:divBdr>
            <w:top w:val="none" w:sz="0" w:space="0" w:color="auto"/>
            <w:left w:val="none" w:sz="0" w:space="0" w:color="auto"/>
            <w:bottom w:val="none" w:sz="0" w:space="0" w:color="auto"/>
            <w:right w:val="none" w:sz="0" w:space="0" w:color="auto"/>
          </w:divBdr>
        </w:div>
        <w:div w:id="41441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6</Pages>
  <Words>2289</Words>
  <Characters>13739</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dc:creator>
  <cp:lastModifiedBy>Mariusz</cp:lastModifiedBy>
  <cp:revision>22</cp:revision>
  <cp:lastPrinted>2016-04-07T05:26:00Z</cp:lastPrinted>
  <dcterms:created xsi:type="dcterms:W3CDTF">2017-05-29T06:13:00Z</dcterms:created>
  <dcterms:modified xsi:type="dcterms:W3CDTF">2017-05-31T08:42:00Z</dcterms:modified>
</cp:coreProperties>
</file>